
<file path=[Content_Types].xml><?xml version="1.0" encoding="utf-8"?>
<Types xmlns="http://schemas.openxmlformats.org/package/2006/content-types">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03A2D">
      <w:pPr>
        <w:pStyle w:val="5"/>
        <w:numPr>
          <w:numId w:val="0"/>
        </w:numPr>
        <w:bidi w:val="0"/>
        <w:ind w:left="425" w:leftChars="0"/>
        <w:rPr>
          <w:rFonts w:hint="eastAsia"/>
        </w:rPr>
      </w:pPr>
      <w:bookmarkStart w:id="0" w:name="_Toc171360280"/>
      <w:bookmarkStart w:id="1" w:name="_Toc23918"/>
      <w:r>
        <w:rPr>
          <w:rFonts w:hint="eastAsia"/>
          <w:lang w:val="en-US" w:eastAsia="zh-CN"/>
        </w:rPr>
        <w:t>1</w:t>
      </w:r>
      <w:bookmarkStart w:id="237" w:name="_GoBack"/>
      <w:r>
        <w:rPr>
          <w:rFonts w:hint="eastAsia"/>
          <w:lang w:val="en-US" w:eastAsia="zh-CN"/>
        </w:rPr>
        <w:t>安全保密方案</w:t>
      </w:r>
      <w:bookmarkEnd w:id="237"/>
    </w:p>
    <w:p w14:paraId="6F50391A">
      <w:pPr>
        <w:pStyle w:val="6"/>
        <w:numPr>
          <w:ilvl w:val="1"/>
          <w:numId w:val="2"/>
        </w:numPr>
        <w:spacing w:line="360" w:lineRule="auto"/>
        <w:rPr>
          <w:rFonts w:hint="eastAsia"/>
          <w:b w:val="0"/>
          <w:bCs w:val="0"/>
          <w:sz w:val="28"/>
          <w:szCs w:val="28"/>
        </w:rPr>
      </w:pPr>
      <w:r>
        <w:rPr>
          <w:rFonts w:hint="eastAsia"/>
          <w:b w:val="0"/>
          <w:bCs w:val="0"/>
          <w:sz w:val="28"/>
          <w:szCs w:val="28"/>
        </w:rPr>
        <w:t>保密措施方案</w:t>
      </w:r>
      <w:bookmarkEnd w:id="0"/>
      <w:bookmarkEnd w:id="1"/>
    </w:p>
    <w:p w14:paraId="50BAFE3C">
      <w:pPr>
        <w:ind w:firstLine="560"/>
        <w:rPr>
          <w:rFonts w:hint="eastAsia" w:ascii="宋体" w:hAnsi="宋体" w:cs="宋体"/>
          <w:sz w:val="28"/>
          <w:szCs w:val="28"/>
        </w:rPr>
      </w:pPr>
      <w:r>
        <w:rPr>
          <w:rFonts w:hint="eastAsia" w:ascii="宋体" w:hAnsi="宋体" w:cs="宋体"/>
          <w:sz w:val="28"/>
          <w:szCs w:val="28"/>
        </w:rPr>
        <w:t>为做好本项目的保密工作，我公司根据该项目的具体情况结合保密原则进行了预估，特制定了相应的保密方案，在项目的实施过程中将严格按照保密方案做好保密工作。</w:t>
      </w:r>
    </w:p>
    <w:p w14:paraId="7A4B3CEC">
      <w:pPr>
        <w:pStyle w:val="8"/>
        <w:spacing w:line="360" w:lineRule="auto"/>
        <w:rPr>
          <w:rFonts w:hint="eastAsia"/>
          <w:b w:val="0"/>
          <w:bCs w:val="0"/>
          <w:sz w:val="28"/>
          <w:szCs w:val="28"/>
        </w:rPr>
      </w:pPr>
      <w:bookmarkStart w:id="2" w:name="_Toc171279520"/>
      <w:bookmarkStart w:id="3" w:name="_Toc171360281"/>
      <w:bookmarkStart w:id="4" w:name="_Toc27415"/>
      <w:r>
        <w:rPr>
          <w:rFonts w:hint="eastAsia"/>
          <w:b w:val="0"/>
          <w:bCs w:val="0"/>
          <w:sz w:val="28"/>
          <w:szCs w:val="28"/>
        </w:rPr>
        <w:t>方案目的</w:t>
      </w:r>
      <w:bookmarkEnd w:id="2"/>
      <w:bookmarkEnd w:id="3"/>
      <w:bookmarkEnd w:id="4"/>
    </w:p>
    <w:p w14:paraId="52E0B10D">
      <w:pPr>
        <w:ind w:firstLine="560"/>
        <w:rPr>
          <w:rFonts w:hint="eastAsia" w:ascii="宋体" w:hAnsi="宋体" w:cs="宋体"/>
          <w:sz w:val="28"/>
          <w:szCs w:val="28"/>
        </w:rPr>
      </w:pPr>
      <w:r>
        <w:rPr>
          <w:rFonts w:hint="eastAsia" w:ascii="宋体" w:hAnsi="宋体" w:cs="宋体"/>
          <w:sz w:val="28"/>
          <w:szCs w:val="28"/>
        </w:rPr>
        <w:t>为维护项目双方的自身利益，保守国家秘密，工作秘密和商业秘密，依据《中华人民共和国保守国家秘密法》，特预先根据评估制定本保密方案。</w:t>
      </w:r>
    </w:p>
    <w:p w14:paraId="44FF620B">
      <w:pPr>
        <w:pStyle w:val="8"/>
        <w:spacing w:line="360" w:lineRule="auto"/>
        <w:rPr>
          <w:rFonts w:hint="eastAsia"/>
          <w:b w:val="0"/>
          <w:bCs w:val="0"/>
          <w:sz w:val="28"/>
          <w:szCs w:val="28"/>
        </w:rPr>
      </w:pPr>
      <w:bookmarkStart w:id="5" w:name="_Toc3936"/>
      <w:bookmarkStart w:id="6" w:name="_Toc171279521"/>
      <w:bookmarkStart w:id="7" w:name="_Toc171360282"/>
      <w:r>
        <w:rPr>
          <w:rFonts w:hint="eastAsia"/>
          <w:b w:val="0"/>
          <w:bCs w:val="0"/>
          <w:sz w:val="28"/>
          <w:szCs w:val="28"/>
        </w:rPr>
        <w:t>适用范围</w:t>
      </w:r>
      <w:bookmarkEnd w:id="5"/>
      <w:bookmarkEnd w:id="6"/>
      <w:bookmarkEnd w:id="7"/>
    </w:p>
    <w:p w14:paraId="5D0B9A58">
      <w:pPr>
        <w:ind w:firstLine="560"/>
        <w:rPr>
          <w:rFonts w:hint="eastAsia" w:ascii="宋体" w:hAnsi="宋体" w:cs="宋体"/>
          <w:sz w:val="28"/>
          <w:szCs w:val="28"/>
        </w:rPr>
      </w:pPr>
      <w:r>
        <w:rPr>
          <w:rFonts w:hint="eastAsia" w:ascii="宋体" w:hAnsi="宋体" w:cs="宋体"/>
          <w:sz w:val="28"/>
          <w:szCs w:val="28"/>
        </w:rPr>
        <w:t>本方案根据客户需求预估制定，暂适用于本次项目。</w:t>
      </w:r>
    </w:p>
    <w:p w14:paraId="5A34EDB7">
      <w:pPr>
        <w:pStyle w:val="8"/>
        <w:spacing w:line="360" w:lineRule="auto"/>
        <w:rPr>
          <w:rFonts w:hint="eastAsia"/>
          <w:b w:val="0"/>
          <w:bCs w:val="0"/>
          <w:sz w:val="28"/>
          <w:szCs w:val="28"/>
        </w:rPr>
      </w:pPr>
      <w:bookmarkStart w:id="8" w:name="_Toc171279522"/>
      <w:bookmarkStart w:id="9" w:name="_Toc13800"/>
      <w:bookmarkStart w:id="10" w:name="_Toc171360283"/>
      <w:r>
        <w:rPr>
          <w:rFonts w:hint="eastAsia"/>
          <w:b w:val="0"/>
          <w:bCs w:val="0"/>
          <w:sz w:val="28"/>
          <w:szCs w:val="28"/>
        </w:rPr>
        <w:t>保密措施</w:t>
      </w:r>
      <w:bookmarkEnd w:id="8"/>
      <w:bookmarkEnd w:id="9"/>
      <w:bookmarkEnd w:id="10"/>
    </w:p>
    <w:p w14:paraId="5A0579FF">
      <w:pPr>
        <w:ind w:firstLine="560"/>
        <w:rPr>
          <w:rFonts w:hint="eastAsia" w:ascii="宋体" w:hAnsi="宋体" w:cs="宋体"/>
          <w:sz w:val="28"/>
          <w:szCs w:val="28"/>
        </w:rPr>
      </w:pPr>
      <w:r>
        <w:rPr>
          <w:rFonts w:hint="eastAsia" w:ascii="宋体" w:hAnsi="宋体" w:cs="宋体"/>
          <w:sz w:val="28"/>
          <w:szCs w:val="28"/>
        </w:rPr>
        <w:t>（1）对于项目中涉及国家秘密的事项的保密措施。</w:t>
      </w:r>
    </w:p>
    <w:p w14:paraId="28457459">
      <w:pPr>
        <w:ind w:firstLine="560"/>
        <w:rPr>
          <w:rFonts w:hint="eastAsia" w:ascii="宋体" w:hAnsi="宋体" w:cs="宋体"/>
          <w:sz w:val="28"/>
          <w:szCs w:val="28"/>
        </w:rPr>
      </w:pPr>
      <w:r>
        <w:rPr>
          <w:rFonts w:hint="eastAsia" w:ascii="宋体" w:hAnsi="宋体" w:cs="宋体"/>
          <w:sz w:val="28"/>
          <w:szCs w:val="28"/>
        </w:rPr>
        <w:t>涉及国家秘密的传递，使用，存储，销毁等流程严格遵守《中华人民共和国保守国家秘密法》和甲方的相关保密规定。严禁非涉密人员和非项目涉密岗位人员接触知悉相关秘密事项，具体措施有以下几点：</w:t>
      </w:r>
    </w:p>
    <w:p w14:paraId="02889A47">
      <w:pPr>
        <w:ind w:firstLine="560"/>
        <w:rPr>
          <w:rFonts w:hint="eastAsia" w:ascii="宋体" w:hAnsi="宋体" w:cs="宋体"/>
          <w:sz w:val="28"/>
          <w:szCs w:val="28"/>
        </w:rPr>
      </w:pPr>
      <w:r>
        <w:rPr>
          <w:rFonts w:hint="eastAsia" w:ascii="宋体" w:hAnsi="宋体" w:cs="宋体"/>
          <w:sz w:val="28"/>
          <w:szCs w:val="28"/>
        </w:rPr>
        <w:t>涉及国家秘密的事项传递必须通过公司保密办指定的保密员进行传递，不允许通过邮政或快递等非机要渠道传递。</w:t>
      </w:r>
    </w:p>
    <w:p w14:paraId="6EE0E618">
      <w:pPr>
        <w:ind w:firstLine="560"/>
        <w:rPr>
          <w:rFonts w:hint="eastAsia" w:ascii="宋体" w:hAnsi="宋体" w:cs="宋体"/>
          <w:sz w:val="28"/>
          <w:szCs w:val="28"/>
        </w:rPr>
      </w:pPr>
      <w:r>
        <w:rPr>
          <w:rFonts w:hint="eastAsia" w:ascii="宋体" w:hAnsi="宋体" w:cs="宋体"/>
          <w:sz w:val="28"/>
          <w:szCs w:val="28"/>
        </w:rPr>
        <w:t>涉及国家秘密的信息处理必须在公司保密机要室内的涉密计算机上进行，由公司保密办进行涉密计算机的管理，严格限定知悉范围和使用范围，知悉人员由公司保密工作领导小组依据秘密事项范围要求确定。</w:t>
      </w:r>
    </w:p>
    <w:p w14:paraId="728F7CBD">
      <w:pPr>
        <w:ind w:firstLine="560"/>
        <w:rPr>
          <w:rFonts w:hint="eastAsia" w:ascii="宋体" w:hAnsi="宋体" w:cs="宋体"/>
          <w:sz w:val="28"/>
          <w:szCs w:val="28"/>
        </w:rPr>
      </w:pPr>
      <w:r>
        <w:rPr>
          <w:rFonts w:hint="eastAsia" w:ascii="宋体" w:hAnsi="宋体" w:cs="宋体"/>
          <w:sz w:val="28"/>
          <w:szCs w:val="28"/>
        </w:rPr>
        <w:t>对参与项目的技术研发人员，由公司保密办定期进行技术检查，杜绝泄密。</w:t>
      </w:r>
    </w:p>
    <w:p w14:paraId="19E8A4BD">
      <w:pPr>
        <w:ind w:firstLine="560"/>
        <w:rPr>
          <w:rFonts w:hint="eastAsia" w:ascii="宋体" w:hAnsi="宋体" w:cs="宋体"/>
          <w:sz w:val="28"/>
          <w:szCs w:val="28"/>
        </w:rPr>
      </w:pPr>
      <w:r>
        <w:rPr>
          <w:rFonts w:hint="eastAsia" w:ascii="宋体" w:hAnsi="宋体" w:cs="宋体"/>
          <w:sz w:val="28"/>
          <w:szCs w:val="28"/>
        </w:rPr>
        <w:t>对相关涉密载体的管理，由公司保密办严格按照《中华人民共和国保守国家秘密法》和甲方的中对涉密载体的管理规定进行管理。项目部涉密人员严禁在保密机要室以外的范围使用涉密载体。</w:t>
      </w:r>
    </w:p>
    <w:p w14:paraId="177C5E28">
      <w:pPr>
        <w:ind w:firstLine="560"/>
        <w:rPr>
          <w:rFonts w:hint="eastAsia" w:ascii="宋体" w:hAnsi="宋体" w:cs="宋体"/>
          <w:sz w:val="28"/>
          <w:szCs w:val="28"/>
        </w:rPr>
      </w:pPr>
      <w:r>
        <w:rPr>
          <w:rFonts w:hint="eastAsia" w:ascii="宋体" w:hAnsi="宋体" w:cs="宋体"/>
          <w:sz w:val="28"/>
          <w:szCs w:val="28"/>
        </w:rPr>
        <w:t>对项目部相关涉密和非涉密人员的保密教育由公司保密办分别以涉密人员每周一次和非涉密人员每周2次的频度进行保密教育。通过教育和谈话掌握相关人员的思想状态，防范可能产生的泄密情况，对思想状态不佳的项目部成员，由公司保密办报公司保密领导小组同意后调离相关岗位。</w:t>
      </w:r>
    </w:p>
    <w:p w14:paraId="23E91F5E">
      <w:pPr>
        <w:ind w:firstLine="560"/>
        <w:rPr>
          <w:rFonts w:hint="eastAsia" w:ascii="宋体" w:hAnsi="宋体" w:cs="宋体"/>
          <w:sz w:val="28"/>
          <w:szCs w:val="28"/>
        </w:rPr>
      </w:pPr>
      <w:r>
        <w:rPr>
          <w:rFonts w:hint="eastAsia" w:ascii="宋体" w:hAnsi="宋体" w:cs="宋体"/>
          <w:sz w:val="28"/>
          <w:szCs w:val="28"/>
        </w:rPr>
        <w:t>（2）对于项目中产生的内部秘密的保密措施</w:t>
      </w:r>
    </w:p>
    <w:p w14:paraId="7366FF3B">
      <w:pPr>
        <w:ind w:firstLine="560"/>
        <w:rPr>
          <w:rFonts w:hint="eastAsia" w:ascii="宋体" w:hAnsi="宋体" w:cs="宋体"/>
          <w:sz w:val="28"/>
          <w:szCs w:val="28"/>
        </w:rPr>
      </w:pPr>
      <w:r>
        <w:rPr>
          <w:rFonts w:hint="eastAsia" w:ascii="宋体" w:hAnsi="宋体" w:cs="宋体"/>
          <w:sz w:val="28"/>
          <w:szCs w:val="28"/>
        </w:rPr>
        <w:t>凡属于项目部内部秘密，项目部按照相关保密措施，指定专人具体负责落实，严格注意防止外企业或他人以“洽谈业务、开发合作、学习参观”等名义从中获取内部秘密。</w:t>
      </w:r>
    </w:p>
    <w:p w14:paraId="38837612">
      <w:pPr>
        <w:ind w:firstLine="560"/>
        <w:rPr>
          <w:rFonts w:hint="eastAsia" w:ascii="宋体" w:hAnsi="宋体" w:cs="宋体"/>
          <w:sz w:val="28"/>
          <w:szCs w:val="28"/>
        </w:rPr>
      </w:pPr>
      <w:r>
        <w:rPr>
          <w:rFonts w:hint="eastAsia" w:ascii="宋体" w:hAnsi="宋体" w:cs="宋体"/>
          <w:sz w:val="28"/>
          <w:szCs w:val="28"/>
        </w:rPr>
        <w:t>涉及内部秘密部门不允许无关人员接触或外界参观，如必须参观的，需经甲方和公司保密办主任审批，由公司保密办负责预先做好保密措施。</w:t>
      </w:r>
    </w:p>
    <w:p w14:paraId="292FB2CA">
      <w:pPr>
        <w:ind w:firstLine="560"/>
        <w:rPr>
          <w:rFonts w:hint="eastAsia" w:ascii="宋体" w:hAnsi="宋体" w:cs="宋体"/>
          <w:sz w:val="28"/>
          <w:szCs w:val="28"/>
        </w:rPr>
      </w:pPr>
      <w:r>
        <w:rPr>
          <w:rFonts w:hint="eastAsia" w:ascii="宋体" w:hAnsi="宋体" w:cs="宋体"/>
          <w:sz w:val="28"/>
          <w:szCs w:val="28"/>
        </w:rPr>
        <w:t>内部会议或处理公务提供、发放文件、资料、图纸时，由项目部项目经理审批，统一编写受控号，严格按照文件发放范围登记发放，并向发放对象提出保密要求，事后要指定专人负责收回。</w:t>
      </w:r>
    </w:p>
    <w:p w14:paraId="1FAAD569">
      <w:pPr>
        <w:ind w:firstLine="560"/>
        <w:rPr>
          <w:rFonts w:hint="eastAsia" w:ascii="宋体" w:hAnsi="宋体" w:cs="宋体"/>
          <w:sz w:val="28"/>
          <w:szCs w:val="28"/>
        </w:rPr>
      </w:pPr>
      <w:r>
        <w:rPr>
          <w:rFonts w:hint="eastAsia" w:ascii="宋体" w:hAnsi="宋体" w:cs="宋体"/>
          <w:sz w:val="28"/>
          <w:szCs w:val="28"/>
        </w:rPr>
        <w:t>凡向外提供的各类学术交流论文、资料等，涉及到项目内部秘密的，应事先经项目部项目经理和公司保密办审查批准，并做好保密技术处理。</w:t>
      </w:r>
    </w:p>
    <w:p w14:paraId="6D79E8AD">
      <w:pPr>
        <w:ind w:firstLine="560"/>
        <w:rPr>
          <w:rFonts w:hint="eastAsia" w:ascii="宋体" w:hAnsi="宋体" w:cs="宋体"/>
          <w:sz w:val="28"/>
          <w:szCs w:val="28"/>
        </w:rPr>
      </w:pPr>
      <w:r>
        <w:rPr>
          <w:rFonts w:hint="eastAsia" w:ascii="宋体" w:hAnsi="宋体" w:cs="宋体"/>
          <w:sz w:val="28"/>
          <w:szCs w:val="28"/>
        </w:rPr>
        <w:t>凡属项目内部秘密，但不需存档的文件、资料、图纸、刊物等，均应集中由公司保密办统一监销。</w:t>
      </w:r>
    </w:p>
    <w:p w14:paraId="15775A70">
      <w:pPr>
        <w:ind w:firstLine="560"/>
        <w:rPr>
          <w:rFonts w:hint="eastAsia" w:ascii="宋体" w:hAnsi="宋体" w:cs="宋体"/>
          <w:sz w:val="28"/>
          <w:szCs w:val="28"/>
        </w:rPr>
      </w:pPr>
      <w:r>
        <w:rPr>
          <w:rFonts w:hint="eastAsia" w:ascii="宋体" w:hAnsi="宋体" w:cs="宋体"/>
          <w:sz w:val="28"/>
          <w:szCs w:val="28"/>
        </w:rPr>
        <w:t>项目部工作人员不得擅自将企业内部秘密事项进行对外报导，不得用公用电话或无线电话谈论内部秘密事项。</w:t>
      </w:r>
    </w:p>
    <w:p w14:paraId="000850BE">
      <w:pPr>
        <w:pStyle w:val="8"/>
        <w:spacing w:line="360" w:lineRule="auto"/>
        <w:rPr>
          <w:rFonts w:hint="eastAsia"/>
          <w:b w:val="0"/>
          <w:bCs w:val="0"/>
          <w:sz w:val="28"/>
          <w:szCs w:val="28"/>
        </w:rPr>
      </w:pPr>
      <w:bookmarkStart w:id="11" w:name="_Toc171279523"/>
      <w:bookmarkStart w:id="12" w:name="_Toc171360284"/>
      <w:bookmarkStart w:id="13" w:name="_Toc22173"/>
      <w:r>
        <w:rPr>
          <w:rFonts w:hint="eastAsia"/>
          <w:b w:val="0"/>
          <w:bCs w:val="0"/>
          <w:sz w:val="28"/>
          <w:szCs w:val="28"/>
        </w:rPr>
        <w:t>责任与奖惩</w:t>
      </w:r>
      <w:bookmarkEnd w:id="11"/>
      <w:bookmarkEnd w:id="12"/>
      <w:bookmarkEnd w:id="13"/>
    </w:p>
    <w:p w14:paraId="1E242673">
      <w:pPr>
        <w:ind w:firstLine="560"/>
        <w:rPr>
          <w:rFonts w:hint="eastAsia" w:ascii="宋体" w:hAnsi="宋体" w:cs="宋体"/>
          <w:sz w:val="28"/>
          <w:szCs w:val="28"/>
        </w:rPr>
      </w:pPr>
      <w:r>
        <w:rPr>
          <w:rFonts w:hint="eastAsia" w:ascii="宋体" w:hAnsi="宋体" w:cs="宋体"/>
          <w:sz w:val="28"/>
          <w:szCs w:val="28"/>
        </w:rPr>
        <w:t>在保守、保护项目说涉及的国家秘密和内部秘密以及改进保密技术措施等方面成绩显著的项目部成员，公司保密领导小组将给予现金和通报奖励。</w:t>
      </w:r>
    </w:p>
    <w:p w14:paraId="12DF45AA">
      <w:pPr>
        <w:ind w:firstLine="560"/>
        <w:rPr>
          <w:rFonts w:hint="eastAsia" w:ascii="宋体" w:hAnsi="宋体" w:cs="宋体"/>
          <w:sz w:val="28"/>
          <w:szCs w:val="28"/>
        </w:rPr>
      </w:pPr>
      <w:r>
        <w:rPr>
          <w:rFonts w:hint="eastAsia" w:ascii="宋体" w:hAnsi="宋体" w:cs="宋体"/>
          <w:sz w:val="28"/>
          <w:szCs w:val="28"/>
        </w:rPr>
        <w:t>凡违反规定，泄露国家、内部秘密、不够刑事处罚的，可视情节严重程度给予通报批评、警告等处分。</w:t>
      </w:r>
    </w:p>
    <w:p w14:paraId="651DC131">
      <w:pPr>
        <w:ind w:firstLine="560"/>
        <w:rPr>
          <w:rFonts w:hint="eastAsia" w:ascii="宋体" w:hAnsi="宋体" w:cs="宋体"/>
          <w:sz w:val="28"/>
          <w:szCs w:val="28"/>
        </w:rPr>
      </w:pPr>
      <w:r>
        <w:rPr>
          <w:rFonts w:hint="eastAsia" w:ascii="宋体" w:hAnsi="宋体" w:cs="宋体"/>
          <w:sz w:val="28"/>
          <w:szCs w:val="28"/>
        </w:rPr>
        <w:t>对有意向外界泄露、出卖内部秘密的人员，将根据危害程度追究经济赔偿或依法起诉。</w:t>
      </w:r>
    </w:p>
    <w:p w14:paraId="35C42CB7">
      <w:pPr>
        <w:ind w:firstLine="560"/>
        <w:rPr>
          <w:rFonts w:hint="eastAsia" w:ascii="宋体" w:hAnsi="宋体" w:cs="宋体"/>
          <w:sz w:val="28"/>
          <w:szCs w:val="28"/>
        </w:rPr>
      </w:pPr>
      <w:r>
        <w:rPr>
          <w:rFonts w:hint="eastAsia" w:ascii="宋体" w:hAnsi="宋体" w:cs="宋体"/>
          <w:sz w:val="28"/>
          <w:szCs w:val="28"/>
        </w:rPr>
        <w:t>凡发生泄露涉及国家秘密案件的，将根据《中华人民共和国保守国家秘密法》和《刑法》中有关规定移送国家司法机关依法追究刑事责任。</w:t>
      </w:r>
    </w:p>
    <w:p w14:paraId="659FB5F6">
      <w:pPr>
        <w:pStyle w:val="8"/>
        <w:spacing w:line="360" w:lineRule="auto"/>
        <w:rPr>
          <w:rFonts w:hint="eastAsia"/>
          <w:b w:val="0"/>
          <w:bCs w:val="0"/>
          <w:sz w:val="28"/>
          <w:szCs w:val="28"/>
        </w:rPr>
      </w:pPr>
      <w:bookmarkStart w:id="14" w:name="_Toc171279524"/>
      <w:bookmarkStart w:id="15" w:name="_Toc171360285"/>
      <w:bookmarkStart w:id="16" w:name="_Toc3140"/>
      <w:r>
        <w:rPr>
          <w:rFonts w:hint="eastAsia"/>
          <w:b w:val="0"/>
          <w:bCs w:val="0"/>
          <w:sz w:val="28"/>
          <w:szCs w:val="28"/>
        </w:rPr>
        <w:t>保密管理制度</w:t>
      </w:r>
      <w:bookmarkEnd w:id="14"/>
      <w:bookmarkEnd w:id="15"/>
      <w:bookmarkEnd w:id="16"/>
    </w:p>
    <w:p w14:paraId="76AC62F5">
      <w:pPr>
        <w:pStyle w:val="9"/>
        <w:spacing w:line="360" w:lineRule="auto"/>
        <w:ind w:right="210"/>
        <w:rPr>
          <w:rFonts w:hint="eastAsia"/>
          <w:b w:val="0"/>
          <w:bCs w:val="0"/>
        </w:rPr>
      </w:pPr>
      <w:r>
        <w:rPr>
          <w:rFonts w:hint="eastAsia"/>
          <w:b w:val="0"/>
          <w:bCs w:val="0"/>
        </w:rPr>
        <w:t>保密总则</w:t>
      </w:r>
    </w:p>
    <w:p w14:paraId="4429D4B7">
      <w:pPr>
        <w:ind w:firstLine="560"/>
        <w:rPr>
          <w:rFonts w:hint="eastAsia" w:ascii="宋体" w:hAnsi="宋体" w:cs="宋体"/>
          <w:sz w:val="28"/>
          <w:szCs w:val="28"/>
        </w:rPr>
      </w:pPr>
      <w:r>
        <w:rPr>
          <w:rFonts w:hint="eastAsia" w:ascii="宋体" w:hAnsi="宋体" w:cs="宋体"/>
          <w:sz w:val="28"/>
          <w:szCs w:val="28"/>
        </w:rPr>
        <w:t>为确保项目的绝对安全，维护本项目参与方的合法利益，保障本项目顺利，促进项目的顺利进展，特制定本管理制度。</w:t>
      </w:r>
    </w:p>
    <w:p w14:paraId="69E5B94B">
      <w:pPr>
        <w:ind w:firstLine="560"/>
        <w:rPr>
          <w:rFonts w:hint="eastAsia" w:ascii="宋体" w:hAnsi="宋体" w:cs="宋体"/>
          <w:sz w:val="28"/>
          <w:szCs w:val="28"/>
        </w:rPr>
      </w:pPr>
      <w:r>
        <w:rPr>
          <w:rFonts w:hint="eastAsia" w:ascii="宋体" w:hAnsi="宋体" w:cs="宋体"/>
          <w:sz w:val="28"/>
          <w:szCs w:val="28"/>
        </w:rPr>
        <w:t>本项目关系到各方的权利和利益，依照特定的程序确定，在一定时间内只限一定范围人员知悉的事项。</w:t>
      </w:r>
    </w:p>
    <w:p w14:paraId="1C444544">
      <w:pPr>
        <w:ind w:firstLine="560"/>
        <w:rPr>
          <w:rFonts w:hint="eastAsia" w:ascii="宋体" w:hAnsi="宋体" w:cs="宋体"/>
          <w:sz w:val="28"/>
          <w:szCs w:val="28"/>
        </w:rPr>
      </w:pPr>
      <w:r>
        <w:rPr>
          <w:rFonts w:hint="eastAsia" w:ascii="宋体" w:hAnsi="宋体" w:cs="宋体"/>
          <w:sz w:val="28"/>
          <w:szCs w:val="28"/>
        </w:rPr>
        <w:t>本项目现场所有人员都有保守项目秘密之义务。</w:t>
      </w:r>
    </w:p>
    <w:p w14:paraId="205F7B22">
      <w:pPr>
        <w:ind w:firstLine="560"/>
        <w:rPr>
          <w:rFonts w:hint="eastAsia" w:ascii="宋体" w:hAnsi="宋体" w:cs="宋体"/>
          <w:sz w:val="28"/>
          <w:szCs w:val="28"/>
        </w:rPr>
      </w:pPr>
      <w:r>
        <w:rPr>
          <w:rFonts w:hint="eastAsia" w:ascii="宋体" w:hAnsi="宋体" w:cs="宋体"/>
          <w:sz w:val="28"/>
          <w:szCs w:val="28"/>
        </w:rPr>
        <w:t>对保守、保护秘密及改进保密技术、措施等方面成绩显著的现场人员实施奖励。</w:t>
      </w:r>
    </w:p>
    <w:p w14:paraId="13EBC51E">
      <w:pPr>
        <w:ind w:firstLine="560"/>
        <w:rPr>
          <w:rFonts w:hint="eastAsia" w:ascii="宋体" w:hAnsi="宋体" w:cs="宋体"/>
          <w:sz w:val="28"/>
          <w:szCs w:val="28"/>
        </w:rPr>
      </w:pPr>
      <w:r>
        <w:rPr>
          <w:rFonts w:hint="eastAsia" w:ascii="宋体" w:hAnsi="宋体" w:cs="宋体"/>
          <w:sz w:val="28"/>
          <w:szCs w:val="28"/>
        </w:rPr>
        <w:t>本制度由涉密项目部负责维护。</w:t>
      </w:r>
    </w:p>
    <w:p w14:paraId="621622AA">
      <w:pPr>
        <w:pStyle w:val="9"/>
        <w:spacing w:line="360" w:lineRule="auto"/>
        <w:ind w:right="210"/>
        <w:rPr>
          <w:rFonts w:hint="eastAsia"/>
          <w:b w:val="0"/>
          <w:bCs w:val="0"/>
        </w:rPr>
      </w:pPr>
      <w:r>
        <w:rPr>
          <w:rFonts w:hint="eastAsia"/>
          <w:b w:val="0"/>
          <w:bCs w:val="0"/>
        </w:rPr>
        <w:t>保密等级划分</w:t>
      </w:r>
    </w:p>
    <w:p w14:paraId="72F2C508">
      <w:pPr>
        <w:ind w:firstLine="560"/>
        <w:rPr>
          <w:rFonts w:hint="eastAsia" w:ascii="宋体" w:hAnsi="宋体" w:cs="宋体"/>
          <w:sz w:val="28"/>
          <w:szCs w:val="28"/>
        </w:rPr>
      </w:pPr>
      <w:r>
        <w:rPr>
          <w:rFonts w:hint="eastAsia" w:ascii="宋体" w:hAnsi="宋体" w:cs="宋体"/>
          <w:sz w:val="28"/>
          <w:szCs w:val="28"/>
        </w:rPr>
        <w:t>保密等级可分为“绝密”、“机密”、“秘密”三级。</w:t>
      </w:r>
    </w:p>
    <w:p w14:paraId="2A105B62">
      <w:pPr>
        <w:ind w:firstLine="560"/>
        <w:rPr>
          <w:rFonts w:hint="eastAsia" w:ascii="宋体" w:hAnsi="宋体" w:cs="宋体"/>
          <w:sz w:val="28"/>
          <w:szCs w:val="28"/>
        </w:rPr>
      </w:pPr>
      <w:r>
        <w:rPr>
          <w:rFonts w:hint="eastAsia" w:ascii="宋体" w:hAnsi="宋体" w:cs="宋体"/>
          <w:sz w:val="28"/>
          <w:szCs w:val="28"/>
        </w:rPr>
        <w:t>本项目中的等级设定应由甲方在项目开工前确认。</w:t>
      </w:r>
    </w:p>
    <w:p w14:paraId="6A3A9427">
      <w:pPr>
        <w:ind w:firstLine="560"/>
        <w:rPr>
          <w:rFonts w:hint="eastAsia" w:ascii="宋体" w:hAnsi="宋体" w:cs="宋体"/>
          <w:sz w:val="28"/>
          <w:szCs w:val="28"/>
        </w:rPr>
      </w:pPr>
      <w:r>
        <w:rPr>
          <w:rFonts w:hint="eastAsia" w:ascii="宋体" w:hAnsi="宋体" w:cs="宋体"/>
          <w:sz w:val="28"/>
          <w:szCs w:val="28"/>
        </w:rPr>
        <w:t>按之前的项目经验，可临时按如下进行划分：</w:t>
      </w:r>
    </w:p>
    <w:p w14:paraId="1E3F8F30">
      <w:pPr>
        <w:ind w:firstLine="560"/>
        <w:rPr>
          <w:rFonts w:hint="eastAsia" w:ascii="宋体" w:hAnsi="宋体" w:cs="宋体"/>
          <w:sz w:val="28"/>
          <w:szCs w:val="28"/>
        </w:rPr>
      </w:pPr>
      <w:r>
        <w:rPr>
          <w:rFonts w:hint="eastAsia" w:ascii="宋体" w:hAnsi="宋体" w:cs="宋体"/>
          <w:sz w:val="28"/>
          <w:szCs w:val="28"/>
        </w:rPr>
        <w:t>项目维护中，直接影响采购人权益的重要文件资料为绝密：</w:t>
      </w:r>
    </w:p>
    <w:p w14:paraId="1FAE32CF">
      <w:pPr>
        <w:ind w:firstLine="560"/>
        <w:rPr>
          <w:rFonts w:hint="eastAsia" w:ascii="宋体" w:hAnsi="宋体" w:cs="宋体"/>
          <w:sz w:val="28"/>
          <w:szCs w:val="28"/>
        </w:rPr>
      </w:pPr>
      <w:r>
        <w:rPr>
          <w:rFonts w:hint="eastAsia" w:ascii="宋体" w:hAnsi="宋体" w:cs="宋体"/>
          <w:sz w:val="28"/>
          <w:szCs w:val="28"/>
        </w:rPr>
        <w:t>项目的规划、图纸设计、技术参数、统计资料、重要会议纪要等视为机密级。</w:t>
      </w:r>
    </w:p>
    <w:p w14:paraId="5642AC1F">
      <w:pPr>
        <w:ind w:firstLine="560"/>
        <w:rPr>
          <w:rFonts w:hint="eastAsia" w:ascii="宋体" w:hAnsi="宋体" w:cs="宋体"/>
          <w:sz w:val="28"/>
          <w:szCs w:val="28"/>
        </w:rPr>
      </w:pPr>
      <w:r>
        <w:rPr>
          <w:rFonts w:hint="eastAsia" w:ascii="宋体" w:hAnsi="宋体" w:cs="宋体"/>
          <w:sz w:val="28"/>
          <w:szCs w:val="28"/>
        </w:rPr>
        <w:t>项目档案资料、合同、协议等为秘密级。</w:t>
      </w:r>
    </w:p>
    <w:p w14:paraId="7AB4DBC5">
      <w:pPr>
        <w:pStyle w:val="9"/>
        <w:spacing w:line="360" w:lineRule="auto"/>
        <w:ind w:right="210"/>
        <w:rPr>
          <w:rFonts w:hint="eastAsia"/>
          <w:b w:val="0"/>
          <w:bCs w:val="0"/>
        </w:rPr>
      </w:pPr>
      <w:r>
        <w:rPr>
          <w:rFonts w:hint="eastAsia"/>
          <w:b w:val="0"/>
          <w:bCs w:val="0"/>
        </w:rPr>
        <w:t>保密守则</w:t>
      </w:r>
    </w:p>
    <w:p w14:paraId="151B1D06">
      <w:pPr>
        <w:ind w:firstLine="560"/>
        <w:rPr>
          <w:rFonts w:hint="eastAsia" w:ascii="宋体" w:hAnsi="宋体" w:cs="宋体"/>
          <w:sz w:val="28"/>
          <w:szCs w:val="28"/>
        </w:rPr>
      </w:pPr>
      <w:r>
        <w:rPr>
          <w:rFonts w:hint="eastAsia" w:ascii="宋体" w:hAnsi="宋体" w:cs="宋体"/>
          <w:sz w:val="28"/>
          <w:szCs w:val="28"/>
        </w:rPr>
        <w:t>全体人员均自觉地遵守下列保密守则：</w:t>
      </w:r>
    </w:p>
    <w:p w14:paraId="4F701C18">
      <w:pPr>
        <w:ind w:firstLine="560"/>
        <w:rPr>
          <w:rFonts w:hint="eastAsia" w:ascii="宋体" w:hAnsi="宋体" w:cs="宋体"/>
          <w:sz w:val="28"/>
          <w:szCs w:val="28"/>
        </w:rPr>
      </w:pPr>
      <w:r>
        <w:rPr>
          <w:rFonts w:hint="eastAsia" w:ascii="宋体" w:hAnsi="宋体" w:cs="宋体"/>
          <w:sz w:val="28"/>
          <w:szCs w:val="28"/>
        </w:rPr>
        <w:t>不该说的项目涉密资料，绝对不说；</w:t>
      </w:r>
    </w:p>
    <w:p w14:paraId="2F7A2EFE">
      <w:pPr>
        <w:ind w:firstLine="560"/>
        <w:rPr>
          <w:rFonts w:hint="eastAsia" w:ascii="宋体" w:hAnsi="宋体" w:cs="宋体"/>
          <w:sz w:val="28"/>
          <w:szCs w:val="28"/>
        </w:rPr>
      </w:pPr>
      <w:r>
        <w:rPr>
          <w:rFonts w:hint="eastAsia" w:ascii="宋体" w:hAnsi="宋体" w:cs="宋体"/>
          <w:sz w:val="28"/>
          <w:szCs w:val="28"/>
        </w:rPr>
        <w:t>不该问的项目涉密资料，绝对不问；</w:t>
      </w:r>
    </w:p>
    <w:p w14:paraId="5481CC64">
      <w:pPr>
        <w:ind w:firstLine="560"/>
        <w:rPr>
          <w:rFonts w:hint="eastAsia" w:ascii="宋体" w:hAnsi="宋体" w:cs="宋体"/>
          <w:sz w:val="28"/>
          <w:szCs w:val="28"/>
        </w:rPr>
      </w:pPr>
      <w:r>
        <w:rPr>
          <w:rFonts w:hint="eastAsia" w:ascii="宋体" w:hAnsi="宋体" w:cs="宋体"/>
          <w:sz w:val="28"/>
          <w:szCs w:val="28"/>
        </w:rPr>
        <w:t>不该看的项目涉密资料，绝对不看；</w:t>
      </w:r>
    </w:p>
    <w:p w14:paraId="642E69CD">
      <w:pPr>
        <w:ind w:firstLine="560"/>
        <w:rPr>
          <w:rFonts w:hint="eastAsia" w:ascii="宋体" w:hAnsi="宋体" w:cs="宋体"/>
          <w:sz w:val="28"/>
          <w:szCs w:val="28"/>
        </w:rPr>
      </w:pPr>
      <w:r>
        <w:rPr>
          <w:rFonts w:hint="eastAsia" w:ascii="宋体" w:hAnsi="宋体" w:cs="宋体"/>
          <w:sz w:val="28"/>
          <w:szCs w:val="28"/>
        </w:rPr>
        <w:t>不该记录的项目涉密资料，绝对不记录；</w:t>
      </w:r>
    </w:p>
    <w:p w14:paraId="3EA79CC9">
      <w:pPr>
        <w:ind w:firstLine="560"/>
        <w:rPr>
          <w:rFonts w:hint="eastAsia" w:ascii="宋体" w:hAnsi="宋体" w:cs="宋体"/>
          <w:sz w:val="28"/>
          <w:szCs w:val="28"/>
        </w:rPr>
      </w:pPr>
      <w:r>
        <w:rPr>
          <w:rFonts w:hint="eastAsia" w:ascii="宋体" w:hAnsi="宋体" w:cs="宋体"/>
          <w:sz w:val="28"/>
          <w:szCs w:val="28"/>
        </w:rPr>
        <w:t>不在私人通信中涉及项目涉密资料；</w:t>
      </w:r>
    </w:p>
    <w:p w14:paraId="13F0A8D6">
      <w:pPr>
        <w:ind w:firstLine="560"/>
        <w:rPr>
          <w:rFonts w:hint="eastAsia" w:ascii="宋体" w:hAnsi="宋体" w:cs="宋体"/>
          <w:sz w:val="28"/>
          <w:szCs w:val="28"/>
        </w:rPr>
      </w:pPr>
      <w:r>
        <w:rPr>
          <w:rFonts w:hint="eastAsia" w:ascii="宋体" w:hAnsi="宋体" w:cs="宋体"/>
          <w:sz w:val="28"/>
          <w:szCs w:val="28"/>
        </w:rPr>
        <w:t>不在公共场所和家属、子女、亲友面前谈论项目相关资料；</w:t>
      </w:r>
    </w:p>
    <w:p w14:paraId="3DADAE24">
      <w:pPr>
        <w:ind w:firstLine="560"/>
        <w:rPr>
          <w:rFonts w:hint="eastAsia" w:ascii="宋体" w:hAnsi="宋体" w:cs="宋体"/>
          <w:sz w:val="28"/>
          <w:szCs w:val="28"/>
        </w:rPr>
      </w:pPr>
      <w:r>
        <w:rPr>
          <w:rFonts w:hint="eastAsia" w:ascii="宋体" w:hAnsi="宋体" w:cs="宋体"/>
          <w:sz w:val="28"/>
          <w:szCs w:val="28"/>
        </w:rPr>
        <w:t>不在不利于保密的地方存放涉密文件、资料；</w:t>
      </w:r>
    </w:p>
    <w:p w14:paraId="2221C704">
      <w:pPr>
        <w:ind w:firstLine="560"/>
        <w:rPr>
          <w:rFonts w:hint="eastAsia" w:ascii="宋体" w:hAnsi="宋体" w:cs="宋体"/>
          <w:sz w:val="28"/>
          <w:szCs w:val="28"/>
        </w:rPr>
      </w:pPr>
      <w:r>
        <w:rPr>
          <w:rFonts w:hint="eastAsia" w:ascii="宋体" w:hAnsi="宋体" w:cs="宋体"/>
          <w:sz w:val="28"/>
          <w:szCs w:val="28"/>
        </w:rPr>
        <w:t>不携带涉密材料游览、参观、探亲、访友和出入公共场所；</w:t>
      </w:r>
    </w:p>
    <w:p w14:paraId="05B9B578">
      <w:pPr>
        <w:ind w:firstLine="560"/>
        <w:rPr>
          <w:rFonts w:hint="eastAsia" w:ascii="宋体" w:hAnsi="宋体" w:cs="宋体"/>
          <w:sz w:val="28"/>
          <w:szCs w:val="28"/>
        </w:rPr>
      </w:pPr>
      <w:r>
        <w:rPr>
          <w:rFonts w:hint="eastAsia" w:ascii="宋体" w:hAnsi="宋体" w:cs="宋体"/>
          <w:sz w:val="28"/>
          <w:szCs w:val="28"/>
        </w:rPr>
        <w:t>不将内部文件、资料、刊物作废纸出售；</w:t>
      </w:r>
    </w:p>
    <w:p w14:paraId="72336B4A">
      <w:pPr>
        <w:ind w:firstLine="560"/>
        <w:rPr>
          <w:rFonts w:hint="eastAsia" w:ascii="宋体" w:hAnsi="宋体" w:cs="宋体"/>
          <w:sz w:val="28"/>
          <w:szCs w:val="28"/>
        </w:rPr>
      </w:pPr>
      <w:r>
        <w:rPr>
          <w:rFonts w:hint="eastAsia" w:ascii="宋体" w:hAnsi="宋体" w:cs="宋体"/>
          <w:sz w:val="28"/>
          <w:szCs w:val="28"/>
        </w:rPr>
        <w:t>不得擅自翻印、复印、全抄、录音秘密以上文件、资料、刊物；</w:t>
      </w:r>
    </w:p>
    <w:p w14:paraId="5430860C">
      <w:pPr>
        <w:ind w:firstLine="560"/>
        <w:rPr>
          <w:rFonts w:hint="eastAsia" w:ascii="宋体" w:hAnsi="宋体" w:cs="宋体"/>
          <w:sz w:val="28"/>
          <w:szCs w:val="28"/>
        </w:rPr>
      </w:pPr>
      <w:r>
        <w:rPr>
          <w:rFonts w:hint="eastAsia" w:ascii="宋体" w:hAnsi="宋体" w:cs="宋体"/>
          <w:sz w:val="28"/>
          <w:szCs w:val="28"/>
        </w:rPr>
        <w:t>不得因工作便利调取、泄露项目相关监控点视频内容。</w:t>
      </w:r>
    </w:p>
    <w:p w14:paraId="403211A6">
      <w:pPr>
        <w:ind w:firstLine="560"/>
        <w:rPr>
          <w:rFonts w:hint="eastAsia" w:ascii="宋体" w:hAnsi="宋体" w:cs="宋体"/>
          <w:sz w:val="28"/>
          <w:szCs w:val="28"/>
        </w:rPr>
      </w:pPr>
      <w:r>
        <w:rPr>
          <w:rFonts w:hint="eastAsia" w:ascii="宋体" w:hAnsi="宋体" w:cs="宋体"/>
          <w:sz w:val="28"/>
          <w:szCs w:val="28"/>
        </w:rPr>
        <w:t>档案室管理制度：</w:t>
      </w:r>
    </w:p>
    <w:p w14:paraId="3C2C2286">
      <w:pPr>
        <w:ind w:firstLine="560"/>
        <w:rPr>
          <w:rFonts w:hint="eastAsia" w:ascii="宋体" w:hAnsi="宋体" w:cs="宋体"/>
          <w:sz w:val="28"/>
          <w:szCs w:val="28"/>
        </w:rPr>
      </w:pPr>
      <w:r>
        <w:rPr>
          <w:rFonts w:hint="eastAsia" w:ascii="宋体" w:hAnsi="宋体" w:cs="宋体"/>
          <w:sz w:val="28"/>
          <w:szCs w:val="28"/>
        </w:rPr>
        <w:t>档案室应当设在有利于安全保密的地方，安装各项保密设施。</w:t>
      </w:r>
    </w:p>
    <w:p w14:paraId="4C9A4FE2">
      <w:pPr>
        <w:ind w:firstLine="560"/>
        <w:rPr>
          <w:rFonts w:hint="eastAsia" w:ascii="宋体" w:hAnsi="宋体" w:cs="宋体"/>
          <w:sz w:val="28"/>
          <w:szCs w:val="28"/>
        </w:rPr>
      </w:pPr>
      <w:r>
        <w:rPr>
          <w:rFonts w:hint="eastAsia" w:ascii="宋体" w:hAnsi="宋体" w:cs="宋体"/>
          <w:sz w:val="28"/>
          <w:szCs w:val="28"/>
        </w:rPr>
        <w:t>项目涉密文件、资料，由档案室的管理人员负责收发。</w:t>
      </w:r>
    </w:p>
    <w:p w14:paraId="3882F724">
      <w:pPr>
        <w:ind w:firstLine="560"/>
        <w:rPr>
          <w:rFonts w:hint="eastAsia" w:ascii="宋体" w:hAnsi="宋体" w:cs="宋体"/>
          <w:sz w:val="28"/>
          <w:szCs w:val="28"/>
        </w:rPr>
      </w:pPr>
      <w:r>
        <w:rPr>
          <w:rFonts w:hint="eastAsia" w:ascii="宋体" w:hAnsi="宋体" w:cs="宋体"/>
          <w:sz w:val="28"/>
          <w:szCs w:val="28"/>
        </w:rPr>
        <w:t>对发出、收进的涉密文件、资料，应当逐件进行登记、编号、办好收发手续。</w:t>
      </w:r>
    </w:p>
    <w:p w14:paraId="2707F968">
      <w:pPr>
        <w:ind w:firstLine="560"/>
        <w:rPr>
          <w:rFonts w:hint="eastAsia" w:ascii="宋体" w:hAnsi="宋体" w:cs="宋体"/>
          <w:sz w:val="28"/>
          <w:szCs w:val="28"/>
        </w:rPr>
      </w:pPr>
      <w:r>
        <w:rPr>
          <w:rFonts w:hint="eastAsia" w:ascii="宋体" w:hAnsi="宋体" w:cs="宋体"/>
          <w:sz w:val="28"/>
          <w:szCs w:val="28"/>
        </w:rPr>
        <w:t>传递涉密文件、资料，应当按照资料规定的阅读范围阅，不得擅自扩大传阅范围。</w:t>
      </w:r>
    </w:p>
    <w:p w14:paraId="6FEE54C0">
      <w:pPr>
        <w:ind w:firstLine="560"/>
        <w:rPr>
          <w:rFonts w:hint="eastAsia" w:ascii="宋体" w:hAnsi="宋体" w:cs="宋体"/>
          <w:sz w:val="28"/>
          <w:szCs w:val="28"/>
        </w:rPr>
      </w:pPr>
      <w:r>
        <w:rPr>
          <w:rFonts w:hint="eastAsia" w:ascii="宋体" w:hAnsi="宋体" w:cs="宋体"/>
          <w:sz w:val="28"/>
          <w:szCs w:val="28"/>
        </w:rPr>
        <w:t>对涉密文件、资料，应当定期清查、清退，定期进行清查、清退一次。</w:t>
      </w:r>
    </w:p>
    <w:p w14:paraId="6D8A2386">
      <w:pPr>
        <w:pStyle w:val="9"/>
        <w:spacing w:line="360" w:lineRule="auto"/>
        <w:ind w:right="210"/>
        <w:rPr>
          <w:rFonts w:hint="eastAsia"/>
          <w:b w:val="0"/>
          <w:bCs w:val="0"/>
        </w:rPr>
      </w:pPr>
      <w:r>
        <w:rPr>
          <w:rFonts w:hint="eastAsia"/>
          <w:b w:val="0"/>
          <w:bCs w:val="0"/>
        </w:rPr>
        <w:t>保密制度</w:t>
      </w:r>
    </w:p>
    <w:p w14:paraId="459A0310">
      <w:pPr>
        <w:ind w:firstLine="560"/>
        <w:rPr>
          <w:rFonts w:hint="eastAsia" w:ascii="宋体" w:hAnsi="宋体" w:cs="宋体"/>
          <w:sz w:val="28"/>
          <w:szCs w:val="28"/>
        </w:rPr>
      </w:pPr>
      <w:r>
        <w:rPr>
          <w:rFonts w:hint="eastAsia" w:ascii="宋体" w:hAnsi="宋体" w:cs="宋体"/>
          <w:sz w:val="28"/>
          <w:szCs w:val="28"/>
        </w:rPr>
        <w:t>本项目工作人员经常性接触项目机密材料，必须以身作则，模范遵守各项保密法规和制度。</w:t>
      </w:r>
    </w:p>
    <w:p w14:paraId="4B771354">
      <w:pPr>
        <w:ind w:firstLine="560"/>
        <w:rPr>
          <w:rFonts w:hint="eastAsia" w:ascii="宋体" w:hAnsi="宋体" w:cs="宋体"/>
          <w:sz w:val="28"/>
          <w:szCs w:val="28"/>
        </w:rPr>
      </w:pPr>
      <w:r>
        <w:rPr>
          <w:rFonts w:hint="eastAsia" w:ascii="宋体" w:hAnsi="宋体" w:cs="宋体"/>
          <w:sz w:val="28"/>
          <w:szCs w:val="28"/>
        </w:rPr>
        <w:t>严格执行文件管理制度。坚持在办公室阅办秘密文、电资料，特殊情况需在家阅办时，应采取必要的安全保密措施，阅办后及时向档案室清退。</w:t>
      </w:r>
    </w:p>
    <w:p w14:paraId="128A380F">
      <w:pPr>
        <w:ind w:firstLine="560"/>
        <w:rPr>
          <w:rFonts w:hint="eastAsia" w:ascii="宋体" w:hAnsi="宋体" w:cs="宋体"/>
          <w:sz w:val="28"/>
          <w:szCs w:val="28"/>
        </w:rPr>
      </w:pPr>
      <w:r>
        <w:rPr>
          <w:rFonts w:hint="eastAsia" w:ascii="宋体" w:hAnsi="宋体" w:cs="宋体"/>
          <w:sz w:val="28"/>
          <w:szCs w:val="28"/>
        </w:rPr>
        <w:t>禁止携带秘密文件、资料出入公共场所。</w:t>
      </w:r>
    </w:p>
    <w:p w14:paraId="59553077">
      <w:pPr>
        <w:ind w:firstLine="560"/>
        <w:rPr>
          <w:rFonts w:hint="eastAsia" w:ascii="宋体" w:hAnsi="宋体" w:cs="宋体"/>
          <w:sz w:val="28"/>
          <w:szCs w:val="28"/>
        </w:rPr>
      </w:pPr>
      <w:r>
        <w:rPr>
          <w:rFonts w:hint="eastAsia" w:ascii="宋体" w:hAnsi="宋体" w:cs="宋体"/>
          <w:sz w:val="28"/>
          <w:szCs w:val="28"/>
        </w:rPr>
        <w:t>严禁擅自决定复制秘密文件、资料，确需复制时，应履行审批手续。涉及项目机密及其它党和国家机密，经本项目相关管理人员同意，可以翻印；其它秘密文件、资料的复制，必须征求发文机关同意。</w:t>
      </w:r>
    </w:p>
    <w:p w14:paraId="44384F56">
      <w:pPr>
        <w:ind w:firstLine="560"/>
        <w:rPr>
          <w:rFonts w:hint="eastAsia" w:ascii="宋体" w:hAnsi="宋体" w:cs="宋体"/>
          <w:sz w:val="28"/>
          <w:szCs w:val="28"/>
        </w:rPr>
      </w:pPr>
      <w:r>
        <w:rPr>
          <w:rFonts w:hint="eastAsia" w:ascii="宋体" w:hAnsi="宋体" w:cs="宋体"/>
          <w:sz w:val="28"/>
          <w:szCs w:val="28"/>
        </w:rPr>
        <w:t>召开重要和有保密内容的会议，要采取安全防范措施，并对与会人员进行保密教育。</w:t>
      </w:r>
    </w:p>
    <w:p w14:paraId="40E1DA1A">
      <w:pPr>
        <w:ind w:firstLine="560"/>
        <w:rPr>
          <w:rFonts w:hint="eastAsia" w:ascii="宋体" w:hAnsi="宋体" w:cs="宋体"/>
          <w:sz w:val="28"/>
          <w:szCs w:val="28"/>
        </w:rPr>
      </w:pPr>
      <w:r>
        <w:rPr>
          <w:rFonts w:hint="eastAsia" w:ascii="宋体" w:hAnsi="宋体" w:cs="宋体"/>
          <w:sz w:val="28"/>
          <w:szCs w:val="28"/>
        </w:rPr>
        <w:t>用户的办公室、机要室、档案室、文印室、收发室等属办公重点保密场所，未经许可，外来人员不准擅自入内。</w:t>
      </w:r>
    </w:p>
    <w:p w14:paraId="796781EC">
      <w:pPr>
        <w:ind w:firstLine="560"/>
        <w:rPr>
          <w:rFonts w:hint="eastAsia" w:ascii="宋体" w:hAnsi="宋体" w:cs="宋体"/>
          <w:sz w:val="28"/>
          <w:szCs w:val="28"/>
        </w:rPr>
      </w:pPr>
      <w:r>
        <w:rPr>
          <w:rFonts w:hint="eastAsia" w:ascii="宋体" w:hAnsi="宋体" w:cs="宋体"/>
          <w:sz w:val="28"/>
          <w:szCs w:val="28"/>
        </w:rPr>
        <w:t>禁止在无保密措施的有线、无线通信中传递本项目秘密；不准通过普通邮政传递秘密文件、资料。</w:t>
      </w:r>
    </w:p>
    <w:p w14:paraId="600E781F">
      <w:pPr>
        <w:ind w:firstLine="560"/>
        <w:rPr>
          <w:rFonts w:hint="eastAsia" w:ascii="宋体" w:hAnsi="宋体" w:cs="宋体"/>
          <w:sz w:val="28"/>
          <w:szCs w:val="28"/>
        </w:rPr>
      </w:pPr>
      <w:r>
        <w:rPr>
          <w:rFonts w:hint="eastAsia" w:ascii="宋体" w:hAnsi="宋体" w:cs="宋体"/>
          <w:sz w:val="28"/>
          <w:szCs w:val="28"/>
        </w:rPr>
        <w:t>严禁在公共场所和家属及其他无关人员面前谈论项目机密。</w:t>
      </w:r>
    </w:p>
    <w:p w14:paraId="29BF9CD8">
      <w:pPr>
        <w:ind w:firstLine="560"/>
        <w:rPr>
          <w:rFonts w:hint="eastAsia" w:ascii="宋体" w:hAnsi="宋体" w:cs="宋体"/>
          <w:sz w:val="28"/>
          <w:szCs w:val="28"/>
        </w:rPr>
      </w:pPr>
      <w:r>
        <w:rPr>
          <w:rFonts w:hint="eastAsia" w:ascii="宋体" w:hAnsi="宋体" w:cs="宋体"/>
          <w:sz w:val="28"/>
          <w:szCs w:val="28"/>
        </w:rPr>
        <w:t>全体员工应当做到不该说的不说，不该问的不问，不该看的不看，不该听的不听，不该记的不记。相互监督，共同负责，逐步实现保密工作经常化、制度化、规范化。</w:t>
      </w:r>
    </w:p>
    <w:p w14:paraId="0E9DC986">
      <w:pPr>
        <w:ind w:firstLine="560"/>
        <w:rPr>
          <w:rFonts w:hint="eastAsia" w:ascii="宋体" w:hAnsi="宋体" w:cs="宋体"/>
          <w:sz w:val="28"/>
          <w:szCs w:val="28"/>
        </w:rPr>
      </w:pPr>
      <w:r>
        <w:rPr>
          <w:rFonts w:hint="eastAsia" w:ascii="宋体" w:hAnsi="宋体" w:cs="宋体"/>
          <w:sz w:val="28"/>
          <w:szCs w:val="28"/>
        </w:rPr>
        <w:t>发现项目秘密、公司秘密已经泄露或者可能泄露时，应当立即采取补救措施，并迅速报告有关部门及时处理。</w:t>
      </w:r>
    </w:p>
    <w:p w14:paraId="178DAE3D">
      <w:pPr>
        <w:ind w:firstLine="560"/>
        <w:rPr>
          <w:rFonts w:hint="eastAsia" w:ascii="宋体" w:hAnsi="宋体" w:cs="宋体"/>
          <w:sz w:val="28"/>
          <w:szCs w:val="28"/>
        </w:rPr>
      </w:pPr>
      <w:r>
        <w:rPr>
          <w:rFonts w:hint="eastAsia" w:ascii="宋体" w:hAnsi="宋体" w:cs="宋体"/>
          <w:sz w:val="28"/>
          <w:szCs w:val="28"/>
        </w:rPr>
        <w:t>文件的管理规定：</w:t>
      </w:r>
    </w:p>
    <w:p w14:paraId="53EB5532">
      <w:pPr>
        <w:ind w:firstLine="560"/>
        <w:rPr>
          <w:rFonts w:hint="eastAsia" w:ascii="宋体" w:hAnsi="宋体" w:cs="宋体"/>
          <w:sz w:val="28"/>
          <w:szCs w:val="28"/>
        </w:rPr>
      </w:pPr>
      <w:r>
        <w:rPr>
          <w:rFonts w:hint="eastAsia" w:ascii="宋体" w:hAnsi="宋体" w:cs="宋体"/>
          <w:sz w:val="28"/>
          <w:szCs w:val="28"/>
        </w:rPr>
        <w:t>文件一律由指定保管人签收、拆封、登记、清点。</w:t>
      </w:r>
    </w:p>
    <w:p w14:paraId="4A1591B4">
      <w:pPr>
        <w:ind w:firstLine="560"/>
        <w:rPr>
          <w:rFonts w:hint="eastAsia" w:ascii="宋体" w:hAnsi="宋体" w:cs="宋体"/>
          <w:sz w:val="28"/>
          <w:szCs w:val="28"/>
        </w:rPr>
      </w:pPr>
      <w:r>
        <w:rPr>
          <w:rFonts w:hint="eastAsia" w:ascii="宋体" w:hAnsi="宋体" w:cs="宋体"/>
          <w:sz w:val="28"/>
          <w:szCs w:val="28"/>
        </w:rPr>
        <w:t>文件只能在办公室阅读，不准外带。确因工作需要必须把文件带出时，须经领导批准，办理借阅手续，用后及时退还。借阅人不准把文件转借他人。</w:t>
      </w:r>
    </w:p>
    <w:p w14:paraId="508FE40A">
      <w:pPr>
        <w:ind w:firstLine="560"/>
        <w:rPr>
          <w:rFonts w:hint="eastAsia" w:ascii="宋体" w:hAnsi="宋体" w:cs="宋体"/>
          <w:sz w:val="28"/>
          <w:szCs w:val="28"/>
        </w:rPr>
      </w:pPr>
      <w:r>
        <w:rPr>
          <w:rFonts w:hint="eastAsia" w:ascii="宋体" w:hAnsi="宋体" w:cs="宋体"/>
          <w:sz w:val="28"/>
          <w:szCs w:val="28"/>
        </w:rPr>
        <w:t>文件要由保密员专人保管，存放文件要有专柜、专室。不准将文件放置在无专人管理、无严密加锁的箱柜内。下班时不准将文件放在办公桌上。发现下落不明(丢失)文件要及时报告，并认真查找、处理。</w:t>
      </w:r>
    </w:p>
    <w:p w14:paraId="575ADB98">
      <w:pPr>
        <w:pStyle w:val="9"/>
        <w:spacing w:line="360" w:lineRule="auto"/>
        <w:ind w:right="210"/>
        <w:rPr>
          <w:rFonts w:hint="eastAsia"/>
          <w:b w:val="0"/>
          <w:bCs w:val="0"/>
        </w:rPr>
      </w:pPr>
      <w:r>
        <w:rPr>
          <w:rFonts w:hint="eastAsia"/>
          <w:b w:val="0"/>
          <w:bCs w:val="0"/>
        </w:rPr>
        <w:t>现场保密措施</w:t>
      </w:r>
    </w:p>
    <w:p w14:paraId="23EAE5B3">
      <w:pPr>
        <w:ind w:firstLine="560"/>
        <w:rPr>
          <w:rFonts w:hint="eastAsia" w:ascii="宋体" w:hAnsi="宋体" w:cs="宋体"/>
          <w:sz w:val="28"/>
          <w:szCs w:val="28"/>
        </w:rPr>
      </w:pPr>
      <w:r>
        <w:rPr>
          <w:rFonts w:hint="eastAsia" w:ascii="宋体" w:hAnsi="宋体" w:cs="宋体"/>
          <w:sz w:val="28"/>
          <w:szCs w:val="28"/>
        </w:rPr>
        <w:t>项目维护人员务必增强保密意识，不该问的不问，不该说的不说，不该看的不看。每天开工和收工时，对现场维护人员进行安全检查，防止摄像器材进入现场。</w:t>
      </w:r>
    </w:p>
    <w:p w14:paraId="59775345">
      <w:pPr>
        <w:ind w:firstLine="560"/>
        <w:rPr>
          <w:rFonts w:hint="eastAsia" w:ascii="宋体" w:hAnsi="宋体" w:cs="宋体"/>
          <w:sz w:val="28"/>
          <w:szCs w:val="28"/>
        </w:rPr>
      </w:pPr>
      <w:r>
        <w:rPr>
          <w:rFonts w:hint="eastAsia" w:ascii="宋体" w:hAnsi="宋体" w:cs="宋体"/>
          <w:sz w:val="28"/>
          <w:szCs w:val="28"/>
        </w:rPr>
        <w:t>秘密文件、资料和其他物品的制作、收发、传递、使用、复制、摘抄保存和销毁，由现场项目经理或委托专人执行。</w:t>
      </w:r>
    </w:p>
    <w:p w14:paraId="6EFBA0CD">
      <w:pPr>
        <w:ind w:firstLine="560"/>
        <w:rPr>
          <w:rFonts w:hint="eastAsia" w:ascii="宋体" w:hAnsi="宋体" w:cs="宋体"/>
          <w:sz w:val="28"/>
          <w:szCs w:val="28"/>
        </w:rPr>
      </w:pPr>
      <w:r>
        <w:rPr>
          <w:rFonts w:hint="eastAsia" w:ascii="宋体" w:hAnsi="宋体" w:cs="宋体"/>
          <w:sz w:val="28"/>
          <w:szCs w:val="28"/>
        </w:rPr>
        <w:t>对于密级文件、资料或其他物品，采取如下保密措施：</w:t>
      </w:r>
    </w:p>
    <w:p w14:paraId="02842F10">
      <w:pPr>
        <w:ind w:firstLine="560"/>
        <w:rPr>
          <w:rFonts w:hint="eastAsia" w:ascii="宋体" w:hAnsi="宋体" w:cs="宋体"/>
          <w:sz w:val="28"/>
          <w:szCs w:val="28"/>
        </w:rPr>
      </w:pPr>
      <w:r>
        <w:rPr>
          <w:rFonts w:hint="eastAsia" w:ascii="宋体" w:hAnsi="宋体" w:cs="宋体"/>
          <w:sz w:val="28"/>
          <w:szCs w:val="28"/>
        </w:rPr>
        <w:t>不经现场项目经理签批，不得复制和摘抄。</w:t>
      </w:r>
    </w:p>
    <w:p w14:paraId="4D77B121">
      <w:pPr>
        <w:ind w:firstLine="560"/>
        <w:rPr>
          <w:rFonts w:hint="eastAsia" w:ascii="宋体" w:hAnsi="宋体" w:cs="宋体"/>
          <w:sz w:val="28"/>
          <w:szCs w:val="28"/>
        </w:rPr>
      </w:pPr>
      <w:r>
        <w:rPr>
          <w:rFonts w:hint="eastAsia" w:ascii="宋体" w:hAnsi="宋体" w:cs="宋体"/>
          <w:sz w:val="28"/>
          <w:szCs w:val="28"/>
        </w:rPr>
        <w:t>收发、传递和外出携带由指定人担任，并采取必要的安全措施。</w:t>
      </w:r>
    </w:p>
    <w:p w14:paraId="1BF31594">
      <w:pPr>
        <w:ind w:firstLine="560"/>
        <w:rPr>
          <w:rFonts w:hint="eastAsia" w:ascii="宋体" w:hAnsi="宋体" w:cs="宋体"/>
          <w:sz w:val="28"/>
          <w:szCs w:val="28"/>
        </w:rPr>
      </w:pPr>
      <w:r>
        <w:rPr>
          <w:rFonts w:hint="eastAsia" w:ascii="宋体" w:hAnsi="宋体" w:cs="宋体"/>
          <w:sz w:val="28"/>
          <w:szCs w:val="28"/>
        </w:rPr>
        <w:t>所有资料在设备完善的保险装置中保存。</w:t>
      </w:r>
    </w:p>
    <w:p w14:paraId="6C3F18B2">
      <w:pPr>
        <w:ind w:firstLine="560"/>
        <w:rPr>
          <w:rFonts w:hint="eastAsia" w:ascii="宋体" w:hAnsi="宋体" w:cs="宋体"/>
          <w:sz w:val="28"/>
          <w:szCs w:val="28"/>
        </w:rPr>
      </w:pPr>
      <w:r>
        <w:rPr>
          <w:rFonts w:hint="eastAsia" w:ascii="宋体" w:hAnsi="宋体" w:cs="宋体"/>
          <w:sz w:val="28"/>
          <w:szCs w:val="28"/>
        </w:rPr>
        <w:t>在对外交往合作中，需要提供保密事项的要事先报请现场项目经理签批。</w:t>
      </w:r>
    </w:p>
    <w:p w14:paraId="4F60D03D">
      <w:pPr>
        <w:ind w:firstLine="560"/>
        <w:rPr>
          <w:rFonts w:hint="eastAsia" w:ascii="宋体" w:hAnsi="宋体" w:cs="宋体"/>
          <w:sz w:val="28"/>
          <w:szCs w:val="28"/>
        </w:rPr>
      </w:pPr>
      <w:r>
        <w:rPr>
          <w:rFonts w:hint="eastAsia" w:ascii="宋体" w:hAnsi="宋体" w:cs="宋体"/>
          <w:sz w:val="28"/>
          <w:szCs w:val="28"/>
        </w:rPr>
        <w:t>项目维护过程中属于保密内容的会议，要选择具备保密措施的场所，限定参会人员的范围，依据保密规定使用会议设备和管理会议文件，确定会议是否传达及传达范围。</w:t>
      </w:r>
    </w:p>
    <w:p w14:paraId="13103B4A">
      <w:pPr>
        <w:ind w:firstLine="560"/>
        <w:rPr>
          <w:rFonts w:hint="eastAsia" w:ascii="宋体" w:hAnsi="宋体" w:cs="宋体"/>
          <w:sz w:val="28"/>
          <w:szCs w:val="28"/>
        </w:rPr>
      </w:pPr>
      <w:r>
        <w:rPr>
          <w:rFonts w:hint="eastAsia" w:ascii="宋体" w:hAnsi="宋体" w:cs="宋体"/>
          <w:sz w:val="28"/>
          <w:szCs w:val="28"/>
        </w:rPr>
        <w:t>现场实维护作人员发现秘密泄露或者可能泄露时，要采取补救措施并及时报现场项目经理，项目经理要及时做出处理。</w:t>
      </w:r>
    </w:p>
    <w:p w14:paraId="647A5C3F">
      <w:pPr>
        <w:ind w:firstLine="560"/>
        <w:rPr>
          <w:rFonts w:hint="eastAsia" w:ascii="宋体" w:hAnsi="宋体" w:cs="宋体"/>
          <w:sz w:val="28"/>
          <w:szCs w:val="28"/>
        </w:rPr>
      </w:pPr>
      <w:r>
        <w:rPr>
          <w:rFonts w:hint="eastAsia" w:ascii="宋体" w:hAnsi="宋体" w:cs="宋体"/>
          <w:sz w:val="28"/>
          <w:szCs w:val="28"/>
        </w:rPr>
        <w:t>计算机信息系统使用管理规定：</w:t>
      </w:r>
    </w:p>
    <w:p w14:paraId="6862BEAF">
      <w:pPr>
        <w:ind w:firstLine="560"/>
        <w:rPr>
          <w:rFonts w:hint="eastAsia" w:ascii="宋体" w:hAnsi="宋体" w:cs="宋体"/>
          <w:sz w:val="28"/>
          <w:szCs w:val="28"/>
        </w:rPr>
      </w:pPr>
      <w:r>
        <w:rPr>
          <w:rFonts w:hint="eastAsia" w:ascii="宋体" w:hAnsi="宋体" w:cs="宋体"/>
          <w:sz w:val="28"/>
          <w:szCs w:val="28"/>
        </w:rPr>
        <w:t>不得在与网络联网的计算机信息系统中存储、处理、传递项目秘密信息。任何人不得在公众网上发布、存储、处理、传递、转发、抄送涉及项目秘密信息。</w:t>
      </w:r>
    </w:p>
    <w:p w14:paraId="262284AE">
      <w:pPr>
        <w:ind w:firstLine="560"/>
        <w:rPr>
          <w:rFonts w:hint="eastAsia" w:ascii="宋体" w:hAnsi="宋体" w:cs="宋体"/>
          <w:sz w:val="28"/>
          <w:szCs w:val="28"/>
        </w:rPr>
      </w:pPr>
      <w:r>
        <w:rPr>
          <w:rFonts w:hint="eastAsia" w:ascii="宋体" w:hAnsi="宋体" w:cs="宋体"/>
          <w:sz w:val="28"/>
          <w:szCs w:val="28"/>
        </w:rPr>
        <w:t>对秘密数据、资料载体如：磁盘、磁带、光盘等视同“三密”文件，履行借阅、使用、复制、传递、携带、移交、保存、销毁等登记手续。</w:t>
      </w:r>
    </w:p>
    <w:p w14:paraId="115ED0EC">
      <w:pPr>
        <w:ind w:firstLine="560"/>
        <w:rPr>
          <w:rFonts w:hint="eastAsia" w:ascii="宋体" w:hAnsi="宋体" w:cs="宋体"/>
          <w:sz w:val="28"/>
          <w:szCs w:val="28"/>
        </w:rPr>
      </w:pPr>
      <w:r>
        <w:rPr>
          <w:rFonts w:hint="eastAsia" w:ascii="宋体" w:hAnsi="宋体" w:cs="宋体"/>
          <w:sz w:val="28"/>
          <w:szCs w:val="28"/>
        </w:rPr>
        <w:t>存储过项目秘密信息的计算机媒体(包括软盘和硬盘)不能降低密级使用，维修时应保证所存储的项目秘密信息不被泄露，不再使用的应及时销毁。</w:t>
      </w:r>
    </w:p>
    <w:p w14:paraId="0D8AD912">
      <w:pPr>
        <w:pStyle w:val="9"/>
        <w:spacing w:line="360" w:lineRule="auto"/>
        <w:ind w:right="210"/>
        <w:rPr>
          <w:rFonts w:hint="eastAsia"/>
          <w:b w:val="0"/>
          <w:bCs w:val="0"/>
        </w:rPr>
      </w:pPr>
      <w:r>
        <w:rPr>
          <w:rFonts w:hint="eastAsia"/>
          <w:b w:val="0"/>
          <w:bCs w:val="0"/>
        </w:rPr>
        <w:t>涉密人员的培训管理</w:t>
      </w:r>
    </w:p>
    <w:p w14:paraId="512A3C8E">
      <w:pPr>
        <w:ind w:firstLine="560"/>
        <w:rPr>
          <w:rFonts w:hint="eastAsia" w:ascii="宋体" w:hAnsi="宋体" w:cs="宋体"/>
          <w:sz w:val="28"/>
          <w:szCs w:val="28"/>
        </w:rPr>
      </w:pPr>
      <w:r>
        <w:rPr>
          <w:rFonts w:hint="eastAsia" w:ascii="宋体" w:hAnsi="宋体" w:cs="宋体"/>
          <w:sz w:val="28"/>
          <w:szCs w:val="28"/>
        </w:rPr>
        <w:t>保密办公室负责保密法规知识的宣传教育工作。要充分利用邮件、公告、板报宣传保密法规普及保密知识，提高全体员工的保密意识。</w:t>
      </w:r>
    </w:p>
    <w:p w14:paraId="090FFED1">
      <w:pPr>
        <w:ind w:firstLine="560"/>
        <w:rPr>
          <w:rFonts w:hint="eastAsia" w:ascii="宋体" w:hAnsi="宋体" w:cs="宋体"/>
          <w:sz w:val="28"/>
          <w:szCs w:val="28"/>
        </w:rPr>
      </w:pPr>
      <w:r>
        <w:rPr>
          <w:rFonts w:hint="eastAsia" w:ascii="宋体" w:hAnsi="宋体" w:cs="宋体"/>
          <w:sz w:val="28"/>
          <w:szCs w:val="28"/>
        </w:rPr>
        <w:t>保密宣传教育工作，由公司保密办负责计划、安排，并组织实施。保密办小组每年至少安排一次对全体涉密人员的保密宣传教育，一年至少安排两次涉密人员培训，使涉密人员熟悉基本的保密法规，知悉其必须承担的保密责任和义务以及应当享有的权利。</w:t>
      </w:r>
    </w:p>
    <w:p w14:paraId="4149E5B8">
      <w:pPr>
        <w:ind w:firstLine="560"/>
        <w:rPr>
          <w:rFonts w:hint="eastAsia" w:ascii="宋体" w:hAnsi="宋体" w:cs="宋体"/>
          <w:sz w:val="28"/>
          <w:szCs w:val="28"/>
        </w:rPr>
      </w:pPr>
      <w:r>
        <w:rPr>
          <w:rFonts w:hint="eastAsia" w:ascii="宋体" w:hAnsi="宋体" w:cs="宋体"/>
          <w:sz w:val="28"/>
          <w:szCs w:val="28"/>
        </w:rPr>
        <w:t>新调入或新任用涉密岗位人员，必须先由人事行政部负责进行保密制度培训并考试合格后方可上岗工作。各部门负责人有责任教育调离涉密岗位的人员离岗后自觉遵守保密纪律，承担保密义务，不泄露本项目秘密。</w:t>
      </w:r>
    </w:p>
    <w:p w14:paraId="211F768F">
      <w:pPr>
        <w:ind w:firstLine="560"/>
        <w:rPr>
          <w:rFonts w:hint="eastAsia" w:ascii="宋体" w:hAnsi="宋体" w:cs="宋体"/>
          <w:sz w:val="28"/>
          <w:szCs w:val="28"/>
        </w:rPr>
      </w:pPr>
      <w:r>
        <w:rPr>
          <w:rFonts w:hint="eastAsia" w:ascii="宋体" w:hAnsi="宋体" w:cs="宋体"/>
          <w:sz w:val="28"/>
          <w:szCs w:val="28"/>
        </w:rPr>
        <w:t>保密办公室负责对因公、因私调离本项目岗位的涉密人员进行保密教育，使其了解保密范围，明确保密责任，掌握处理保密问题的方法。</w:t>
      </w:r>
    </w:p>
    <w:p w14:paraId="3E48855F">
      <w:pPr>
        <w:ind w:firstLine="560"/>
        <w:rPr>
          <w:rFonts w:hint="eastAsia" w:ascii="宋体" w:hAnsi="宋体" w:cs="宋体"/>
          <w:sz w:val="28"/>
          <w:szCs w:val="28"/>
        </w:rPr>
      </w:pPr>
      <w:r>
        <w:rPr>
          <w:rFonts w:hint="eastAsia" w:ascii="宋体" w:hAnsi="宋体" w:cs="宋体"/>
          <w:sz w:val="28"/>
          <w:szCs w:val="28"/>
        </w:rPr>
        <w:t>保密培训工作由保密办公室拟定《年度培训计划》，纳入部门职工培训教育计划，由人事行政部负责组织，保密办公室参与实施，培训人员按规定在《培训签到表》签到。</w:t>
      </w:r>
    </w:p>
    <w:p w14:paraId="1AE42D77">
      <w:pPr>
        <w:pStyle w:val="9"/>
        <w:spacing w:line="360" w:lineRule="auto"/>
        <w:ind w:right="210"/>
        <w:rPr>
          <w:rFonts w:hint="eastAsia"/>
          <w:b w:val="0"/>
          <w:bCs w:val="0"/>
        </w:rPr>
      </w:pPr>
      <w:r>
        <w:rPr>
          <w:rFonts w:hint="eastAsia"/>
          <w:b w:val="0"/>
          <w:bCs w:val="0"/>
        </w:rPr>
        <w:t>保密协议的签订</w:t>
      </w:r>
    </w:p>
    <w:p w14:paraId="26BC63E4">
      <w:pPr>
        <w:ind w:firstLine="560"/>
        <w:rPr>
          <w:rFonts w:hint="eastAsia" w:ascii="宋体" w:hAnsi="宋体" w:cs="宋体"/>
          <w:sz w:val="28"/>
          <w:szCs w:val="28"/>
        </w:rPr>
      </w:pPr>
      <w:r>
        <w:rPr>
          <w:rFonts w:hint="eastAsia" w:ascii="宋体" w:hAnsi="宋体" w:cs="宋体"/>
          <w:sz w:val="28"/>
          <w:szCs w:val="28"/>
        </w:rPr>
        <w:t>所有参与本项目的项目组成员树立保密意识，遵守保密规定，与采购人签订保密协议，因利用工作便利调取、泄露视频内容的，按国家相关法律处理，承担相应的法律责任。</w:t>
      </w:r>
    </w:p>
    <w:p w14:paraId="38EAEBC3">
      <w:pPr>
        <w:ind w:firstLine="560"/>
        <w:rPr>
          <w:rFonts w:hint="eastAsia" w:ascii="宋体" w:hAnsi="宋体" w:cs="宋体"/>
          <w:sz w:val="28"/>
          <w:szCs w:val="28"/>
        </w:rPr>
      </w:pPr>
      <w:r>
        <w:rPr>
          <w:rFonts w:hint="eastAsia" w:ascii="宋体" w:hAnsi="宋体" w:cs="宋体"/>
          <w:sz w:val="28"/>
          <w:szCs w:val="28"/>
        </w:rPr>
        <w:t>我方保证对在讨论、签订、执行本协议过程中所获悉的属于对方的且无法自公开渠道获得的文件及资料（包括机构秘密、单位计划、技术信息、采购信息及其他秘密）予以保密。未经该资料和文件的原提供方同意，另一方不得向任何第三方泄露该秘密的全部或部分内容。但法律、法规另有规定或双方另有约定的除外。</w:t>
      </w:r>
    </w:p>
    <w:p w14:paraId="233C5CFF">
      <w:pPr>
        <w:ind w:firstLine="560"/>
        <w:rPr>
          <w:rFonts w:hint="eastAsia" w:ascii="宋体" w:hAnsi="宋体" w:cs="宋体"/>
          <w:sz w:val="28"/>
          <w:szCs w:val="28"/>
        </w:rPr>
      </w:pPr>
      <w:r>
        <w:rPr>
          <w:rFonts w:hint="eastAsia" w:ascii="宋体" w:hAnsi="宋体" w:cs="宋体"/>
          <w:sz w:val="28"/>
          <w:szCs w:val="28"/>
        </w:rPr>
        <w:t>具备以下主要条款：</w:t>
      </w:r>
    </w:p>
    <w:p w14:paraId="413AEB00">
      <w:pPr>
        <w:ind w:firstLine="560"/>
        <w:rPr>
          <w:rFonts w:hint="eastAsia" w:ascii="宋体" w:hAnsi="宋体" w:cs="宋体"/>
          <w:sz w:val="28"/>
          <w:szCs w:val="28"/>
        </w:rPr>
      </w:pPr>
      <w:r>
        <w:rPr>
          <w:rFonts w:hint="eastAsia" w:ascii="宋体" w:hAnsi="宋体" w:cs="宋体"/>
          <w:sz w:val="28"/>
          <w:szCs w:val="28"/>
        </w:rPr>
        <w:t>保密的内容和范围；</w:t>
      </w:r>
    </w:p>
    <w:p w14:paraId="010487D7">
      <w:pPr>
        <w:ind w:firstLine="560"/>
        <w:rPr>
          <w:rFonts w:hint="eastAsia" w:ascii="宋体" w:hAnsi="宋体" w:cs="宋体"/>
          <w:sz w:val="28"/>
          <w:szCs w:val="28"/>
        </w:rPr>
      </w:pPr>
      <w:r>
        <w:rPr>
          <w:rFonts w:hint="eastAsia" w:ascii="宋体" w:hAnsi="宋体" w:cs="宋体"/>
          <w:sz w:val="28"/>
          <w:szCs w:val="28"/>
        </w:rPr>
        <w:t>保密合同双方的权利和义务；</w:t>
      </w:r>
    </w:p>
    <w:p w14:paraId="1D42A175">
      <w:pPr>
        <w:ind w:firstLine="560"/>
        <w:rPr>
          <w:rFonts w:hint="eastAsia" w:ascii="宋体" w:hAnsi="宋体" w:cs="宋体"/>
          <w:sz w:val="28"/>
          <w:szCs w:val="28"/>
        </w:rPr>
      </w:pPr>
      <w:r>
        <w:rPr>
          <w:rFonts w:hint="eastAsia" w:ascii="宋体" w:hAnsi="宋体" w:cs="宋体"/>
          <w:sz w:val="28"/>
          <w:szCs w:val="28"/>
        </w:rPr>
        <w:t>保密协议的期限；</w:t>
      </w:r>
    </w:p>
    <w:p w14:paraId="4BF56118">
      <w:pPr>
        <w:ind w:firstLine="560"/>
        <w:rPr>
          <w:rFonts w:hint="eastAsia" w:ascii="宋体" w:hAnsi="宋体" w:cs="宋体"/>
          <w:sz w:val="28"/>
          <w:szCs w:val="28"/>
        </w:rPr>
      </w:pPr>
      <w:r>
        <w:rPr>
          <w:rFonts w:hint="eastAsia" w:ascii="宋体" w:hAnsi="宋体" w:cs="宋体"/>
          <w:sz w:val="28"/>
          <w:szCs w:val="28"/>
        </w:rPr>
        <w:t>违约责任。</w:t>
      </w:r>
    </w:p>
    <w:p w14:paraId="3AE2A20A">
      <w:pPr>
        <w:ind w:firstLine="560"/>
        <w:rPr>
          <w:rFonts w:hint="eastAsia" w:ascii="宋体" w:hAnsi="宋体" w:cs="宋体"/>
          <w:sz w:val="28"/>
          <w:szCs w:val="28"/>
        </w:rPr>
      </w:pPr>
      <w:r>
        <w:rPr>
          <w:rFonts w:hint="eastAsia" w:ascii="宋体" w:hAnsi="宋体" w:cs="宋体"/>
          <w:sz w:val="28"/>
          <w:szCs w:val="28"/>
        </w:rPr>
        <w:t>在保密合同有效期限内，员工应履行下列义务：</w:t>
      </w:r>
    </w:p>
    <w:p w14:paraId="26FCB45B">
      <w:pPr>
        <w:ind w:firstLine="560"/>
        <w:rPr>
          <w:rFonts w:hint="eastAsia" w:ascii="宋体" w:hAnsi="宋体" w:cs="宋体"/>
          <w:sz w:val="28"/>
          <w:szCs w:val="28"/>
        </w:rPr>
      </w:pPr>
      <w:r>
        <w:rPr>
          <w:rFonts w:hint="eastAsia" w:ascii="宋体" w:hAnsi="宋体" w:cs="宋体"/>
          <w:sz w:val="28"/>
          <w:szCs w:val="28"/>
        </w:rPr>
        <w:t>严格遵守本项目保密制度，防止泄漏项目秘密；</w:t>
      </w:r>
    </w:p>
    <w:p w14:paraId="2B18471C">
      <w:pPr>
        <w:ind w:firstLine="560"/>
        <w:rPr>
          <w:rFonts w:hint="eastAsia" w:ascii="宋体" w:hAnsi="宋体" w:cs="宋体"/>
          <w:sz w:val="28"/>
          <w:szCs w:val="28"/>
        </w:rPr>
      </w:pPr>
      <w:r>
        <w:rPr>
          <w:rFonts w:hint="eastAsia" w:ascii="宋体" w:hAnsi="宋体" w:cs="宋体"/>
          <w:sz w:val="28"/>
          <w:szCs w:val="28"/>
        </w:rPr>
        <w:t>不得向他人泄漏项目秘密；</w:t>
      </w:r>
    </w:p>
    <w:p w14:paraId="389DE925">
      <w:pPr>
        <w:ind w:firstLine="560"/>
        <w:rPr>
          <w:rFonts w:hint="eastAsia" w:ascii="宋体" w:hAnsi="宋体" w:cs="宋体"/>
          <w:sz w:val="28"/>
          <w:szCs w:val="28"/>
        </w:rPr>
      </w:pPr>
      <w:r>
        <w:rPr>
          <w:rFonts w:hint="eastAsia" w:ascii="宋体" w:hAnsi="宋体" w:cs="宋体"/>
          <w:sz w:val="28"/>
          <w:szCs w:val="28"/>
        </w:rPr>
        <w:t>非经书面同意，不得利用该项目秘密进行生产与经营活动，不得利用项目秘密进行新的研究和开发。</w:t>
      </w:r>
    </w:p>
    <w:p w14:paraId="5BCBC047">
      <w:pPr>
        <w:pStyle w:val="6"/>
        <w:numPr>
          <w:ilvl w:val="1"/>
          <w:numId w:val="2"/>
        </w:numPr>
        <w:spacing w:line="360" w:lineRule="auto"/>
        <w:rPr>
          <w:rFonts w:hint="eastAsia"/>
          <w:b w:val="0"/>
          <w:bCs w:val="0"/>
          <w:sz w:val="28"/>
          <w:szCs w:val="28"/>
        </w:rPr>
      </w:pPr>
      <w:bookmarkStart w:id="17" w:name="_Toc171279514"/>
      <w:bookmarkStart w:id="18" w:name="_Toc171360286"/>
      <w:bookmarkStart w:id="19" w:name="_Toc26087"/>
      <w:r>
        <w:rPr>
          <w:rFonts w:hint="eastAsia"/>
          <w:b w:val="0"/>
          <w:bCs w:val="0"/>
          <w:sz w:val="28"/>
          <w:szCs w:val="28"/>
        </w:rPr>
        <w:t>安全架构设计</w:t>
      </w:r>
      <w:bookmarkEnd w:id="17"/>
      <w:bookmarkEnd w:id="18"/>
      <w:bookmarkEnd w:id="19"/>
    </w:p>
    <w:p w14:paraId="021E0501">
      <w:pPr>
        <w:pStyle w:val="8"/>
        <w:spacing w:line="360" w:lineRule="auto"/>
        <w:rPr>
          <w:rFonts w:hint="eastAsia"/>
          <w:b w:val="0"/>
          <w:bCs w:val="0"/>
          <w:sz w:val="28"/>
          <w:szCs w:val="28"/>
        </w:rPr>
      </w:pPr>
      <w:bookmarkStart w:id="20" w:name="_Toc522443209"/>
      <w:bookmarkStart w:id="21" w:name="_Toc171279515"/>
      <w:bookmarkStart w:id="22" w:name="_Toc171360287"/>
      <w:bookmarkStart w:id="23" w:name="_Toc35538933"/>
      <w:bookmarkStart w:id="24" w:name="_Toc25444"/>
      <w:bookmarkStart w:id="25" w:name="_Toc429328192"/>
      <w:r>
        <w:rPr>
          <w:rFonts w:hint="eastAsia"/>
          <w:b w:val="0"/>
          <w:bCs w:val="0"/>
          <w:sz w:val="28"/>
          <w:szCs w:val="28"/>
        </w:rPr>
        <w:t>安全设计目标</w:t>
      </w:r>
      <w:bookmarkEnd w:id="20"/>
      <w:bookmarkEnd w:id="21"/>
      <w:bookmarkEnd w:id="22"/>
      <w:bookmarkEnd w:id="23"/>
      <w:bookmarkEnd w:id="24"/>
      <w:bookmarkEnd w:id="25"/>
    </w:p>
    <w:p w14:paraId="4A0D5494">
      <w:pPr>
        <w:ind w:firstLine="560"/>
        <w:rPr>
          <w:rFonts w:hint="eastAsia" w:ascii="宋体" w:hAnsi="宋体" w:cs="宋体"/>
          <w:sz w:val="28"/>
          <w:szCs w:val="28"/>
        </w:rPr>
      </w:pPr>
      <w:r>
        <w:rPr>
          <w:rFonts w:hint="eastAsia" w:ascii="宋体" w:hAnsi="宋体" w:cs="宋体"/>
          <w:sz w:val="28"/>
          <w:szCs w:val="28"/>
        </w:rPr>
        <w:t>安全设计总体目标是：结合安全保护要求，通过安全技术体系、安全管理体系和安全服务体系建设，在平台形成有效的安全防护能力、隐患发现能力、应急响应能力和系统恢复能力，为各级单位信息系统的运行提供安全保障，化担忧为行动，保证业务系统长期安全、稳定和高效运行，并能够不断完善和发展，实现以安全保应用，用安全促应用，以适应不断扩展的业务应用和管理需求。</w:t>
      </w:r>
    </w:p>
    <w:p w14:paraId="4435C477">
      <w:pPr>
        <w:ind w:firstLine="560"/>
        <w:rPr>
          <w:rFonts w:hint="eastAsia" w:ascii="宋体" w:hAnsi="宋体" w:cs="宋体"/>
          <w:sz w:val="28"/>
          <w:szCs w:val="28"/>
        </w:rPr>
      </w:pPr>
      <w:r>
        <w:rPr>
          <w:rFonts w:hint="eastAsia" w:ascii="宋体" w:hAnsi="宋体" w:cs="宋体"/>
          <w:sz w:val="28"/>
          <w:szCs w:val="28"/>
        </w:rPr>
        <w:t>根据国家信息安要</w:t>
      </w:r>
      <w:r>
        <w:rPr>
          <w:rFonts w:ascii="宋体" w:hAnsi="宋体" w:cs="宋体"/>
          <w:sz w:val="28"/>
          <w:szCs w:val="28"/>
        </w:rPr>
        <w:t>求</w:t>
      </w:r>
      <w:r>
        <w:rPr>
          <w:rFonts w:hint="eastAsia" w:ascii="宋体" w:hAnsi="宋体" w:cs="宋体"/>
          <w:sz w:val="28"/>
          <w:szCs w:val="28"/>
        </w:rPr>
        <w:t>，建设完善安全体系，满足物理、网络、主机/虚拟化、数据、</w:t>
      </w:r>
      <w:r>
        <w:rPr>
          <w:rFonts w:ascii="宋体" w:hAnsi="宋体" w:cs="宋体"/>
          <w:sz w:val="28"/>
          <w:szCs w:val="28"/>
        </w:rPr>
        <w:t>应用等</w:t>
      </w:r>
      <w:r>
        <w:rPr>
          <w:rFonts w:hint="eastAsia" w:ascii="宋体" w:hAnsi="宋体" w:cs="宋体"/>
          <w:sz w:val="28"/>
          <w:szCs w:val="28"/>
        </w:rPr>
        <w:t>安全技术和安全管理的需要，并达到以下具体目标：</w:t>
      </w:r>
    </w:p>
    <w:p w14:paraId="29FD4325">
      <w:pPr>
        <w:ind w:firstLine="560"/>
        <w:rPr>
          <w:rFonts w:hint="eastAsia" w:ascii="宋体" w:hAnsi="宋体" w:cs="宋体"/>
          <w:sz w:val="28"/>
          <w:szCs w:val="28"/>
        </w:rPr>
      </w:pPr>
      <w:r>
        <w:rPr>
          <w:rFonts w:hint="eastAsia" w:ascii="宋体" w:hAnsi="宋体" w:cs="宋体"/>
          <w:sz w:val="28"/>
          <w:szCs w:val="28"/>
        </w:rPr>
        <w:t>1.通过安全规划和安全实施后，安全体系能够达到国家相关安全保障要求。</w:t>
      </w:r>
    </w:p>
    <w:p w14:paraId="088A53C9">
      <w:pPr>
        <w:ind w:firstLine="56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拥有一个支持各类安全服务，如访问控制、身份认证等的安全基础设施，保证网络系统和应用系统中各种安全服务实现能够获得有效支持，同时为今后使用新的安全措施或加强和完善原有安全措施提供扎实的基础。</w:t>
      </w:r>
    </w:p>
    <w:p w14:paraId="1950CDBE">
      <w:pPr>
        <w:ind w:firstLine="56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.平台对外边界出口清晰明确，配置的网络边界防护设备给予系统内部有效的保护，可以防止和抵抗来自外部对信息系统的攻击。</w:t>
      </w:r>
    </w:p>
    <w:p w14:paraId="3A505145">
      <w:pPr>
        <w:ind w:firstLine="56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.网络结构合理，根据</w:t>
      </w:r>
      <w:r>
        <w:rPr>
          <w:rFonts w:ascii="宋体" w:hAnsi="宋体" w:cs="宋体"/>
          <w:sz w:val="28"/>
          <w:szCs w:val="28"/>
        </w:rPr>
        <w:t>实际</w:t>
      </w:r>
      <w:r>
        <w:rPr>
          <w:rFonts w:hint="eastAsia" w:ascii="宋体" w:hAnsi="宋体" w:cs="宋体"/>
          <w:sz w:val="28"/>
          <w:szCs w:val="28"/>
        </w:rPr>
        <w:t>业务的重要性有效地划分出级别不同的安全区域，安全区域之间的访问控制措施能有效地防止非授权访问现象以及防御外部可能的攻击行为。</w:t>
      </w:r>
    </w:p>
    <w:p w14:paraId="476C73C9">
      <w:pPr>
        <w:pStyle w:val="8"/>
        <w:spacing w:line="360" w:lineRule="auto"/>
        <w:rPr>
          <w:rFonts w:hint="eastAsia"/>
          <w:b w:val="0"/>
          <w:bCs w:val="0"/>
          <w:sz w:val="28"/>
          <w:szCs w:val="28"/>
        </w:rPr>
      </w:pPr>
      <w:bookmarkStart w:id="26" w:name="_Toc35538934"/>
      <w:bookmarkStart w:id="27" w:name="_Toc522443210"/>
      <w:bookmarkStart w:id="28" w:name="_Toc171360288"/>
      <w:bookmarkStart w:id="29" w:name="_Toc429328193"/>
      <w:bookmarkStart w:id="30" w:name="_Toc171279516"/>
      <w:bookmarkStart w:id="31" w:name="_Toc7468"/>
      <w:r>
        <w:rPr>
          <w:rFonts w:hint="eastAsia"/>
          <w:b w:val="0"/>
          <w:bCs w:val="0"/>
          <w:sz w:val="28"/>
          <w:szCs w:val="28"/>
        </w:rPr>
        <w:t>安全设计原则</w:t>
      </w:r>
      <w:bookmarkEnd w:id="26"/>
      <w:bookmarkEnd w:id="27"/>
      <w:bookmarkEnd w:id="28"/>
      <w:bookmarkEnd w:id="29"/>
      <w:bookmarkEnd w:id="30"/>
      <w:bookmarkEnd w:id="31"/>
    </w:p>
    <w:p w14:paraId="066E163F">
      <w:pPr>
        <w:ind w:firstLine="560"/>
        <w:rPr>
          <w:rFonts w:hint="eastAsia" w:ascii="宋体" w:hAnsi="宋体" w:cs="宋体"/>
          <w:sz w:val="28"/>
          <w:szCs w:val="28"/>
        </w:rPr>
      </w:pPr>
      <w:r>
        <w:rPr>
          <w:rFonts w:hint="eastAsia" w:ascii="宋体" w:hAnsi="宋体" w:cs="宋体"/>
          <w:sz w:val="28"/>
          <w:szCs w:val="28"/>
        </w:rPr>
        <w:t>根据国家信息安全保障政策法规和技术标准要求，同时参照相关行业规定，综合考虑可实施性、可管理性、可扩展性、综合完备性、系统均衡性等方面。</w:t>
      </w:r>
    </w:p>
    <w:p w14:paraId="400D0397">
      <w:pPr>
        <w:pStyle w:val="9"/>
        <w:spacing w:line="360" w:lineRule="auto"/>
        <w:ind w:right="210"/>
        <w:rPr>
          <w:rFonts w:hint="eastAsia"/>
          <w:b w:val="0"/>
          <w:bCs w:val="0"/>
        </w:rPr>
      </w:pPr>
      <w:bookmarkStart w:id="32" w:name="_Toc429328194"/>
      <w:bookmarkStart w:id="33" w:name="_Toc35538935"/>
      <w:r>
        <w:rPr>
          <w:rFonts w:hint="eastAsia"/>
          <w:b w:val="0"/>
          <w:bCs w:val="0"/>
        </w:rPr>
        <w:t>符合</w:t>
      </w:r>
      <w:r>
        <w:rPr>
          <w:b w:val="0"/>
          <w:bCs w:val="0"/>
        </w:rPr>
        <w:t>信息安全法规要求</w:t>
      </w:r>
      <w:bookmarkEnd w:id="32"/>
      <w:bookmarkEnd w:id="33"/>
    </w:p>
    <w:p w14:paraId="170FFD80">
      <w:pPr>
        <w:ind w:firstLine="560"/>
        <w:rPr>
          <w:rFonts w:hint="eastAsia" w:ascii="宋体" w:hAnsi="宋体" w:cs="宋体"/>
          <w:sz w:val="28"/>
          <w:szCs w:val="28"/>
        </w:rPr>
      </w:pPr>
      <w:r>
        <w:rPr>
          <w:rFonts w:hint="eastAsia" w:ascii="宋体" w:hAnsi="宋体" w:cs="宋体"/>
          <w:sz w:val="28"/>
          <w:szCs w:val="28"/>
        </w:rPr>
        <w:t>安全</w:t>
      </w:r>
      <w:r>
        <w:rPr>
          <w:rFonts w:ascii="宋体" w:hAnsi="宋体" w:cs="宋体"/>
          <w:sz w:val="28"/>
          <w:szCs w:val="28"/>
        </w:rPr>
        <w:t>保障体系</w:t>
      </w:r>
      <w:r>
        <w:rPr>
          <w:rFonts w:hint="eastAsia" w:ascii="宋体" w:hAnsi="宋体" w:cs="宋体"/>
          <w:sz w:val="28"/>
          <w:szCs w:val="28"/>
        </w:rPr>
        <w:t>遵从信息安要求，从产品、解决方案、咨询服务等方面打造可靠、高效、稳定的安全环境，确保业务的连续性和机密性。</w:t>
      </w:r>
    </w:p>
    <w:p w14:paraId="24740677">
      <w:pPr>
        <w:pStyle w:val="9"/>
        <w:spacing w:line="360" w:lineRule="auto"/>
        <w:ind w:right="210"/>
        <w:rPr>
          <w:rFonts w:hint="eastAsia"/>
          <w:b w:val="0"/>
          <w:bCs w:val="0"/>
        </w:rPr>
      </w:pPr>
      <w:bookmarkStart w:id="34" w:name="_Toc35538936"/>
      <w:bookmarkStart w:id="35" w:name="_Toc429328195"/>
      <w:r>
        <w:rPr>
          <w:rFonts w:hint="eastAsia"/>
          <w:b w:val="0"/>
          <w:bCs w:val="0"/>
        </w:rPr>
        <w:t>分域防护、综合防范原则</w:t>
      </w:r>
      <w:bookmarkEnd w:id="34"/>
      <w:bookmarkEnd w:id="35"/>
    </w:p>
    <w:p w14:paraId="4FFF51D8">
      <w:pPr>
        <w:ind w:firstLine="560"/>
        <w:rPr>
          <w:rFonts w:hint="eastAsia" w:ascii="宋体" w:hAnsi="宋体" w:cs="宋体"/>
          <w:sz w:val="28"/>
          <w:szCs w:val="28"/>
        </w:rPr>
      </w:pPr>
      <w:r>
        <w:rPr>
          <w:rFonts w:hint="eastAsia" w:ascii="宋体" w:hAnsi="宋体" w:cs="宋体"/>
          <w:sz w:val="28"/>
          <w:szCs w:val="28"/>
        </w:rPr>
        <w:t>任何安全措施都不是绝对安全的，都可能被攻破。为预防攻破一层或一类保护的攻击行为无法破坏整个信息系统，需要合理划分安全域和综合采用多种有效措施，进行多层和多重保护。</w:t>
      </w:r>
    </w:p>
    <w:p w14:paraId="7B8E8B7C">
      <w:pPr>
        <w:pStyle w:val="9"/>
        <w:spacing w:line="360" w:lineRule="auto"/>
        <w:ind w:right="210"/>
        <w:rPr>
          <w:rFonts w:hint="eastAsia"/>
          <w:b w:val="0"/>
          <w:bCs w:val="0"/>
        </w:rPr>
      </w:pPr>
      <w:bookmarkStart w:id="36" w:name="_Toc35538937"/>
      <w:bookmarkStart w:id="37" w:name="_Toc429328196"/>
      <w:r>
        <w:rPr>
          <w:rFonts w:hint="eastAsia"/>
          <w:b w:val="0"/>
          <w:bCs w:val="0"/>
        </w:rPr>
        <w:t>需求、风险、代价平衡原则</w:t>
      </w:r>
      <w:bookmarkEnd w:id="36"/>
      <w:bookmarkEnd w:id="37"/>
    </w:p>
    <w:p w14:paraId="41132722">
      <w:pPr>
        <w:ind w:firstLine="560"/>
        <w:rPr>
          <w:rFonts w:hint="eastAsia" w:ascii="宋体" w:hAnsi="宋体" w:cs="宋体"/>
          <w:sz w:val="28"/>
          <w:szCs w:val="28"/>
        </w:rPr>
      </w:pPr>
      <w:r>
        <w:rPr>
          <w:rFonts w:hint="eastAsia" w:ascii="宋体" w:hAnsi="宋体" w:cs="宋体"/>
          <w:sz w:val="28"/>
          <w:szCs w:val="28"/>
        </w:rPr>
        <w:t>对任何类型网络，绝对安全难以达到，也不一定是必须的，需正确处理需求、风险与代价的关系，等级保护，适度防护，做到安全性与可用性相容，做到技术上可实现，经济上可执行。</w:t>
      </w:r>
    </w:p>
    <w:p w14:paraId="291FC836">
      <w:pPr>
        <w:pStyle w:val="9"/>
        <w:spacing w:line="360" w:lineRule="auto"/>
        <w:ind w:right="210"/>
        <w:rPr>
          <w:rFonts w:hint="eastAsia"/>
          <w:b w:val="0"/>
          <w:bCs w:val="0"/>
        </w:rPr>
      </w:pPr>
      <w:bookmarkStart w:id="38" w:name="_Toc35538938"/>
      <w:bookmarkStart w:id="39" w:name="_Toc429328197"/>
      <w:r>
        <w:rPr>
          <w:rFonts w:hint="eastAsia"/>
          <w:b w:val="0"/>
          <w:bCs w:val="0"/>
        </w:rPr>
        <w:t>数据</w:t>
      </w:r>
      <w:r>
        <w:rPr>
          <w:b w:val="0"/>
          <w:bCs w:val="0"/>
        </w:rPr>
        <w:t>安全为核心</w:t>
      </w:r>
      <w:r>
        <w:rPr>
          <w:rFonts w:hint="eastAsia"/>
          <w:b w:val="0"/>
          <w:bCs w:val="0"/>
        </w:rPr>
        <w:t>原则</w:t>
      </w:r>
      <w:bookmarkEnd w:id="38"/>
      <w:bookmarkEnd w:id="39"/>
    </w:p>
    <w:p w14:paraId="25246867">
      <w:pPr>
        <w:ind w:firstLine="560"/>
        <w:rPr>
          <w:rFonts w:hint="eastAsia" w:ascii="宋体" w:hAnsi="宋体" w:cs="宋体"/>
          <w:sz w:val="28"/>
          <w:szCs w:val="28"/>
        </w:rPr>
      </w:pPr>
      <w:r>
        <w:rPr>
          <w:rFonts w:hint="eastAsia" w:ascii="宋体" w:hAnsi="宋体" w:cs="宋体"/>
          <w:sz w:val="28"/>
          <w:szCs w:val="28"/>
        </w:rPr>
        <w:t>由于的核心业务数据涉及到个人信息、资金数据等，这些数据对于安全性较高，需要确保数据</w:t>
      </w:r>
      <w:r>
        <w:rPr>
          <w:rFonts w:ascii="宋体" w:hAnsi="宋体" w:cs="宋体"/>
          <w:sz w:val="28"/>
          <w:szCs w:val="28"/>
        </w:rPr>
        <w:t>不</w:t>
      </w:r>
      <w:r>
        <w:rPr>
          <w:rFonts w:hint="eastAsia" w:ascii="宋体" w:hAnsi="宋体" w:cs="宋体"/>
          <w:sz w:val="28"/>
          <w:szCs w:val="28"/>
        </w:rPr>
        <w:t>被</w:t>
      </w:r>
      <w:r>
        <w:rPr>
          <w:rFonts w:ascii="宋体" w:hAnsi="宋体" w:cs="宋体"/>
          <w:sz w:val="28"/>
          <w:szCs w:val="28"/>
        </w:rPr>
        <w:t>泄露、</w:t>
      </w:r>
      <w:r>
        <w:rPr>
          <w:rFonts w:hint="eastAsia" w:ascii="宋体" w:hAnsi="宋体" w:cs="宋体"/>
          <w:sz w:val="28"/>
          <w:szCs w:val="28"/>
        </w:rPr>
        <w:t>损坏</w:t>
      </w:r>
      <w:r>
        <w:rPr>
          <w:rFonts w:ascii="宋体" w:hAnsi="宋体" w:cs="宋体"/>
          <w:sz w:val="28"/>
          <w:szCs w:val="28"/>
        </w:rPr>
        <w:t>、</w:t>
      </w:r>
      <w:r>
        <w:rPr>
          <w:rFonts w:hint="eastAsia" w:ascii="宋体" w:hAnsi="宋体" w:cs="宋体"/>
          <w:sz w:val="28"/>
          <w:szCs w:val="28"/>
        </w:rPr>
        <w:t>篡改或</w:t>
      </w:r>
      <w:r>
        <w:rPr>
          <w:rFonts w:ascii="宋体" w:hAnsi="宋体" w:cs="宋体"/>
          <w:sz w:val="28"/>
          <w:szCs w:val="28"/>
        </w:rPr>
        <w:t>丢失，同时需要确保</w:t>
      </w:r>
      <w:r>
        <w:rPr>
          <w:rFonts w:hint="eastAsia" w:ascii="宋体" w:hAnsi="宋体" w:cs="宋体"/>
          <w:sz w:val="28"/>
          <w:szCs w:val="28"/>
        </w:rPr>
        <w:t>数据</w:t>
      </w:r>
      <w:r>
        <w:rPr>
          <w:rFonts w:ascii="宋体" w:hAnsi="宋体" w:cs="宋体"/>
          <w:sz w:val="28"/>
          <w:szCs w:val="28"/>
        </w:rPr>
        <w:t>的完整性</w:t>
      </w:r>
      <w:r>
        <w:rPr>
          <w:rFonts w:hint="eastAsia" w:ascii="宋体" w:hAnsi="宋体" w:cs="宋体"/>
          <w:sz w:val="28"/>
          <w:szCs w:val="28"/>
        </w:rPr>
        <w:t>。</w:t>
      </w:r>
    </w:p>
    <w:p w14:paraId="4BB868DD">
      <w:pPr>
        <w:pStyle w:val="9"/>
        <w:spacing w:line="360" w:lineRule="auto"/>
        <w:ind w:right="210"/>
        <w:rPr>
          <w:rFonts w:hint="eastAsia"/>
          <w:b w:val="0"/>
          <w:bCs w:val="0"/>
        </w:rPr>
      </w:pPr>
      <w:bookmarkStart w:id="40" w:name="_Toc35538939"/>
      <w:bookmarkStart w:id="41" w:name="_Toc429328198"/>
      <w:r>
        <w:rPr>
          <w:rFonts w:hint="eastAsia"/>
          <w:b w:val="0"/>
          <w:bCs w:val="0"/>
        </w:rPr>
        <w:t>技术与管理相结合原则</w:t>
      </w:r>
      <w:bookmarkEnd w:id="40"/>
      <w:bookmarkEnd w:id="41"/>
    </w:p>
    <w:p w14:paraId="763A1388">
      <w:pPr>
        <w:ind w:firstLine="560"/>
        <w:rPr>
          <w:rFonts w:hint="eastAsia" w:ascii="宋体" w:hAnsi="宋体" w:cs="宋体"/>
          <w:sz w:val="28"/>
          <w:szCs w:val="28"/>
        </w:rPr>
      </w:pPr>
      <w:r>
        <w:rPr>
          <w:rFonts w:hint="eastAsia" w:ascii="宋体" w:hAnsi="宋体" w:cs="宋体"/>
          <w:sz w:val="28"/>
          <w:szCs w:val="28"/>
        </w:rPr>
        <w:t>信息安全涉及人、技术、操作等各方面要素，单靠技术或单靠管理都不可能实现。因此在考虑信息系统信息安全时，必须将各种安全技术与运行管理机制、人员思想教育、技术培训、安全规章制度建设相结合。</w:t>
      </w:r>
    </w:p>
    <w:p w14:paraId="7F5BAF7D">
      <w:pPr>
        <w:pStyle w:val="9"/>
        <w:spacing w:line="360" w:lineRule="auto"/>
        <w:ind w:right="210"/>
        <w:rPr>
          <w:rFonts w:hint="eastAsia"/>
          <w:b w:val="0"/>
          <w:bCs w:val="0"/>
        </w:rPr>
      </w:pPr>
      <w:bookmarkStart w:id="42" w:name="_Toc35538940"/>
      <w:bookmarkStart w:id="43" w:name="_Toc429328199"/>
      <w:r>
        <w:rPr>
          <w:rFonts w:hint="eastAsia"/>
          <w:b w:val="0"/>
          <w:bCs w:val="0"/>
        </w:rPr>
        <w:t>动态发展和可扩展原则</w:t>
      </w:r>
      <w:bookmarkEnd w:id="42"/>
      <w:bookmarkEnd w:id="43"/>
    </w:p>
    <w:p w14:paraId="3349C49B">
      <w:pPr>
        <w:ind w:firstLine="560"/>
        <w:rPr>
          <w:rFonts w:hint="eastAsia" w:ascii="宋体" w:hAnsi="宋体" w:cs="宋体"/>
          <w:sz w:val="28"/>
          <w:szCs w:val="28"/>
        </w:rPr>
      </w:pPr>
      <w:r>
        <w:rPr>
          <w:rFonts w:hint="eastAsia" w:ascii="宋体" w:hAnsi="宋体" w:cs="宋体"/>
          <w:sz w:val="28"/>
          <w:szCs w:val="28"/>
        </w:rPr>
        <w:t>随着网络攻防技术的进一步发展，安全需求会不断变化，以及环境、条件、时间的限制，安全防护一步到位，一劳永逸地解决信息安全问题是不现实的。信息安全保障建设可先保证基本的、必须的安全性和良好的安全可扩展性，今后随着应用和网络安全技术的发展，不断调整安全策略，加强安全防护力度，以适应新的网络安全环境，满足新的信息安全需求。</w:t>
      </w:r>
    </w:p>
    <w:p w14:paraId="3C5C9C13">
      <w:pPr>
        <w:pStyle w:val="8"/>
        <w:spacing w:line="360" w:lineRule="auto"/>
        <w:rPr>
          <w:rFonts w:hint="eastAsia"/>
          <w:b w:val="0"/>
          <w:bCs w:val="0"/>
          <w:sz w:val="28"/>
          <w:szCs w:val="28"/>
        </w:rPr>
      </w:pPr>
      <w:bookmarkStart w:id="44" w:name="_Toc429328202"/>
      <w:bookmarkStart w:id="45" w:name="_Toc171279517"/>
      <w:bookmarkStart w:id="46" w:name="_Toc522443212"/>
      <w:bookmarkStart w:id="47" w:name="_Toc9416"/>
      <w:bookmarkStart w:id="48" w:name="_Toc171360289"/>
      <w:bookmarkStart w:id="49" w:name="_Toc35538941"/>
      <w:r>
        <w:rPr>
          <w:b w:val="0"/>
          <w:bCs w:val="0"/>
          <w:sz w:val="28"/>
          <w:szCs w:val="28"/>
        </w:rPr>
        <w:t>安全技术</w:t>
      </w:r>
      <w:r>
        <w:rPr>
          <w:rFonts w:hint="eastAsia"/>
          <w:b w:val="0"/>
          <w:bCs w:val="0"/>
          <w:sz w:val="28"/>
          <w:szCs w:val="28"/>
        </w:rPr>
        <w:t>方案设计</w:t>
      </w:r>
      <w:bookmarkEnd w:id="44"/>
      <w:bookmarkEnd w:id="45"/>
      <w:bookmarkEnd w:id="46"/>
      <w:bookmarkEnd w:id="47"/>
      <w:bookmarkEnd w:id="48"/>
      <w:bookmarkEnd w:id="49"/>
      <w:r>
        <w:rPr>
          <w:b w:val="0"/>
          <w:bCs w:val="0"/>
          <w:sz w:val="28"/>
          <w:szCs w:val="28"/>
        </w:rPr>
        <w:t xml:space="preserve"> </w:t>
      </w:r>
    </w:p>
    <w:p w14:paraId="0A6D5749">
      <w:pPr>
        <w:pStyle w:val="9"/>
        <w:spacing w:line="360" w:lineRule="auto"/>
        <w:ind w:right="210"/>
        <w:rPr>
          <w:rFonts w:hint="eastAsia"/>
          <w:b w:val="0"/>
          <w:bCs w:val="0"/>
        </w:rPr>
      </w:pPr>
      <w:bookmarkStart w:id="50" w:name="_Toc35538942"/>
      <w:bookmarkStart w:id="51" w:name="_Toc429328203"/>
      <w:r>
        <w:rPr>
          <w:rFonts w:hint="eastAsia"/>
          <w:b w:val="0"/>
          <w:bCs w:val="0"/>
        </w:rPr>
        <w:t>安全</w:t>
      </w:r>
      <w:r>
        <w:rPr>
          <w:b w:val="0"/>
          <w:bCs w:val="0"/>
        </w:rPr>
        <w:t>技术体系框架</w:t>
      </w:r>
      <w:bookmarkEnd w:id="50"/>
      <w:bookmarkEnd w:id="51"/>
    </w:p>
    <w:p w14:paraId="24529F6D">
      <w:pPr>
        <w:ind w:firstLine="560"/>
        <w:rPr>
          <w:rFonts w:hint="eastAsia" w:ascii="宋体" w:hAnsi="宋体" w:cs="宋体"/>
          <w:sz w:val="28"/>
          <w:szCs w:val="28"/>
        </w:rPr>
      </w:pPr>
      <w:r>
        <w:rPr>
          <w:rFonts w:hint="eastAsia" w:ascii="宋体" w:hAnsi="宋体" w:cs="宋体"/>
          <w:sz w:val="28"/>
          <w:szCs w:val="28"/>
        </w:rPr>
        <w:t>从物理安全、网络安全、主机安全、虚拟化安全、应用安全、数据安全等6个方面，对本项目的安全技术体系进行了分析，并在此基础上，对云平台的安全技术环境提出了建设性建议。</w:t>
      </w:r>
    </w:p>
    <w:p w14:paraId="42A4E256">
      <w:pPr>
        <w:pStyle w:val="9"/>
        <w:spacing w:line="360" w:lineRule="auto"/>
        <w:ind w:right="210"/>
        <w:rPr>
          <w:rFonts w:hint="eastAsia"/>
          <w:b w:val="0"/>
          <w:bCs w:val="0"/>
        </w:rPr>
      </w:pPr>
      <w:bookmarkStart w:id="52" w:name="_Toc35538943"/>
      <w:bookmarkStart w:id="53" w:name="_Toc429328204"/>
      <w:r>
        <w:rPr>
          <w:rFonts w:hint="eastAsia"/>
          <w:b w:val="0"/>
          <w:bCs w:val="0"/>
        </w:rPr>
        <w:t>物理安全</w:t>
      </w:r>
      <w:bookmarkEnd w:id="52"/>
      <w:bookmarkEnd w:id="53"/>
    </w:p>
    <w:p w14:paraId="48139BA5">
      <w:pPr>
        <w:ind w:firstLine="478" w:firstLineChars="171"/>
        <w:rPr>
          <w:rFonts w:hint="eastAsia" w:ascii="宋体" w:hAnsi="宋体" w:cs="宋体"/>
          <w:sz w:val="28"/>
          <w:szCs w:val="28"/>
        </w:rPr>
      </w:pPr>
      <w:r>
        <w:rPr>
          <w:rFonts w:hint="eastAsia" w:ascii="宋体" w:hAnsi="宋体" w:cs="宋体"/>
          <w:sz w:val="28"/>
          <w:szCs w:val="28"/>
        </w:rPr>
        <w:t>具体的物理安全防护措施有：</w:t>
      </w:r>
    </w:p>
    <w:p w14:paraId="26C1BFBD">
      <w:pPr>
        <w:ind w:firstLine="56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rPr>
        <w:tab/>
      </w:r>
      <w:r>
        <w:rPr>
          <w:rFonts w:hint="eastAsia" w:ascii="宋体" w:hAnsi="宋体" w:cs="宋体"/>
          <w:sz w:val="28"/>
          <w:szCs w:val="28"/>
        </w:rPr>
        <w:t>所在建筑物具备防震、防雷、防风、防雨和防水等能力；</w:t>
      </w:r>
    </w:p>
    <w:p w14:paraId="56BF884A">
      <w:pPr>
        <w:ind w:firstLine="56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rPr>
        <w:tab/>
      </w:r>
      <w:r>
        <w:rPr>
          <w:rFonts w:hint="eastAsia" w:ascii="宋体" w:hAnsi="宋体" w:cs="宋体"/>
          <w:sz w:val="28"/>
          <w:szCs w:val="28"/>
        </w:rPr>
        <w:t>安装并加强门禁系统、监视系统、接地及防雷设备等建设；</w:t>
      </w:r>
    </w:p>
    <w:p w14:paraId="03102390">
      <w:pPr>
        <w:ind w:firstLine="56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rPr>
        <w:tab/>
      </w:r>
      <w:r>
        <w:rPr>
          <w:rFonts w:hint="eastAsia" w:ascii="宋体" w:hAnsi="宋体" w:cs="宋体"/>
          <w:sz w:val="28"/>
          <w:szCs w:val="28"/>
        </w:rPr>
        <w:t>设置有火灾报警系统及灭火设备，并定期检查消防安全隐患；</w:t>
      </w:r>
    </w:p>
    <w:p w14:paraId="6EDD12F8">
      <w:pPr>
        <w:ind w:firstLine="56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rPr>
        <w:tab/>
      </w:r>
      <w:r>
        <w:rPr>
          <w:rFonts w:hint="eastAsia" w:ascii="宋体" w:hAnsi="宋体" w:cs="宋体"/>
          <w:sz w:val="28"/>
          <w:szCs w:val="28"/>
        </w:rPr>
        <w:t>采用双电源线路供电。</w:t>
      </w:r>
      <w:r>
        <w:rPr>
          <w:rFonts w:ascii="宋体" w:hAnsi="宋体" w:cs="宋体"/>
          <w:sz w:val="28"/>
          <w:szCs w:val="28"/>
        </w:rPr>
        <w:t xml:space="preserve"> </w:t>
      </w:r>
    </w:p>
    <w:p w14:paraId="2407125E">
      <w:pPr>
        <w:ind w:firstLine="560"/>
        <w:rPr>
          <w:rFonts w:hint="eastAsia" w:ascii="宋体" w:hAnsi="宋体" w:cs="宋体"/>
          <w:sz w:val="28"/>
          <w:szCs w:val="28"/>
        </w:rPr>
      </w:pPr>
      <w:r>
        <w:rPr>
          <w:rFonts w:hint="eastAsia" w:ascii="宋体" w:hAnsi="宋体" w:cs="宋体"/>
          <w:sz w:val="28"/>
          <w:szCs w:val="28"/>
        </w:rPr>
        <w:t>5.</w:t>
      </w:r>
      <w:r>
        <w:rPr>
          <w:rFonts w:hint="eastAsia" w:ascii="宋体" w:hAnsi="宋体" w:cs="宋体"/>
          <w:sz w:val="28"/>
          <w:szCs w:val="28"/>
        </w:rPr>
        <w:tab/>
      </w:r>
      <w:r>
        <w:rPr>
          <w:rFonts w:hint="eastAsia" w:ascii="宋体" w:hAnsi="宋体" w:cs="宋体"/>
          <w:sz w:val="28"/>
          <w:szCs w:val="28"/>
        </w:rPr>
        <w:t>有必要的空调和湿度调节设备，机房温、湿度能够满足设备正常运行需求；</w:t>
      </w:r>
    </w:p>
    <w:p w14:paraId="70B7E694">
      <w:pPr>
        <w:ind w:firstLine="560"/>
        <w:rPr>
          <w:rFonts w:hint="eastAsia" w:ascii="宋体" w:hAnsi="宋体" w:cs="宋体"/>
          <w:sz w:val="28"/>
          <w:szCs w:val="28"/>
        </w:rPr>
      </w:pPr>
      <w:r>
        <w:rPr>
          <w:rFonts w:hint="eastAsia" w:ascii="宋体" w:hAnsi="宋体" w:cs="宋体"/>
          <w:sz w:val="28"/>
          <w:szCs w:val="28"/>
        </w:rPr>
        <w:t>6.</w:t>
      </w:r>
      <w:r>
        <w:rPr>
          <w:rFonts w:hint="eastAsia" w:ascii="宋体" w:hAnsi="宋体" w:cs="宋体"/>
          <w:sz w:val="28"/>
          <w:szCs w:val="28"/>
        </w:rPr>
        <w:tab/>
      </w:r>
      <w:r>
        <w:rPr>
          <w:rFonts w:hint="eastAsia" w:ascii="宋体" w:hAnsi="宋体" w:cs="宋体"/>
          <w:sz w:val="28"/>
          <w:szCs w:val="28"/>
        </w:rPr>
        <w:t>对进入来访人员经过申请和审批流程，限制和监控其活动范围，严格操作登记制度并妥善保存以备查等。</w:t>
      </w:r>
    </w:p>
    <w:p w14:paraId="6213DEF1">
      <w:pPr>
        <w:pStyle w:val="9"/>
        <w:spacing w:line="360" w:lineRule="auto"/>
        <w:ind w:right="210"/>
        <w:rPr>
          <w:rFonts w:hint="eastAsia"/>
          <w:b w:val="0"/>
          <w:bCs w:val="0"/>
        </w:rPr>
      </w:pPr>
      <w:bookmarkStart w:id="54" w:name="_Toc35538944"/>
      <w:bookmarkStart w:id="55" w:name="_Toc429328216"/>
      <w:r>
        <w:rPr>
          <w:rFonts w:hint="eastAsia"/>
          <w:b w:val="0"/>
          <w:bCs w:val="0"/>
        </w:rPr>
        <w:t>网络安全</w:t>
      </w:r>
      <w:bookmarkEnd w:id="54"/>
      <w:bookmarkEnd w:id="55"/>
    </w:p>
    <w:p w14:paraId="7BC069E6">
      <w:pPr>
        <w:pStyle w:val="10"/>
        <w:spacing w:line="360" w:lineRule="auto"/>
        <w:ind w:right="210"/>
        <w:rPr>
          <w:rFonts w:hint="eastAsia"/>
          <w:b w:val="0"/>
          <w:bCs w:val="0"/>
          <w:sz w:val="28"/>
          <w:szCs w:val="28"/>
        </w:rPr>
      </w:pPr>
      <w:bookmarkStart w:id="56" w:name="_Toc429328219"/>
      <w:r>
        <w:rPr>
          <w:rFonts w:hint="eastAsia"/>
          <w:b w:val="0"/>
          <w:bCs w:val="0"/>
          <w:sz w:val="28"/>
          <w:szCs w:val="28"/>
        </w:rPr>
        <w:t>边界</w:t>
      </w:r>
      <w:r>
        <w:rPr>
          <w:b w:val="0"/>
          <w:bCs w:val="0"/>
          <w:sz w:val="28"/>
          <w:szCs w:val="28"/>
        </w:rPr>
        <w:t>访问控制</w:t>
      </w:r>
      <w:bookmarkEnd w:id="56"/>
    </w:p>
    <w:p w14:paraId="5CFCB20D">
      <w:pPr>
        <w:ind w:firstLine="560"/>
        <w:rPr>
          <w:rFonts w:hint="eastAsia" w:ascii="宋体" w:hAnsi="宋体" w:cs="宋体"/>
          <w:sz w:val="28"/>
          <w:szCs w:val="28"/>
        </w:rPr>
      </w:pPr>
      <w:r>
        <w:rPr>
          <w:rFonts w:hint="eastAsia" w:ascii="宋体" w:hAnsi="宋体" w:cs="宋体"/>
          <w:sz w:val="28"/>
          <w:szCs w:val="28"/>
        </w:rPr>
        <w:t>区域边界访问控制的主要任务是保证网络资源不被非法使用和非授权访问。网络访问控制策略是建立在安全域划分的基础上实现的。</w:t>
      </w:r>
    </w:p>
    <w:p w14:paraId="57E2C612">
      <w:pPr>
        <w:ind w:firstLine="560"/>
        <w:rPr>
          <w:rFonts w:hint="eastAsia" w:ascii="宋体" w:hAnsi="宋体" w:cs="宋体"/>
          <w:sz w:val="28"/>
          <w:szCs w:val="28"/>
        </w:rPr>
      </w:pPr>
      <w:r>
        <w:rPr>
          <w:rFonts w:hint="eastAsia" w:ascii="宋体" w:hAnsi="宋体" w:cs="宋体"/>
          <w:sz w:val="28"/>
          <w:szCs w:val="28"/>
        </w:rPr>
        <w:t>由于同一安全域内保护对象拥有相同的访问控制策略，可以认为同一安全域之内是相互信任的，而安全风险主要是来自与安全域之间相互访问所带来的，因此，对于安全域的防护主要是对安全域边界的安全防护。</w:t>
      </w:r>
    </w:p>
    <w:p w14:paraId="7B7FFB4D">
      <w:pPr>
        <w:pStyle w:val="10"/>
        <w:spacing w:line="360" w:lineRule="auto"/>
        <w:ind w:right="210"/>
        <w:rPr>
          <w:rFonts w:hint="eastAsia"/>
          <w:b w:val="0"/>
          <w:bCs w:val="0"/>
          <w:sz w:val="28"/>
          <w:szCs w:val="28"/>
        </w:rPr>
      </w:pPr>
      <w:bookmarkStart w:id="57" w:name="_Toc429328220"/>
      <w:r>
        <w:rPr>
          <w:rFonts w:hint="eastAsia"/>
          <w:b w:val="0"/>
          <w:bCs w:val="0"/>
          <w:sz w:val="28"/>
          <w:szCs w:val="28"/>
        </w:rPr>
        <w:t>网络入侵</w:t>
      </w:r>
      <w:r>
        <w:rPr>
          <w:b w:val="0"/>
          <w:bCs w:val="0"/>
          <w:sz w:val="28"/>
          <w:szCs w:val="28"/>
        </w:rPr>
        <w:t>检测</w:t>
      </w:r>
      <w:bookmarkEnd w:id="57"/>
    </w:p>
    <w:p w14:paraId="2D501247">
      <w:pPr>
        <w:ind w:firstLine="560"/>
        <w:rPr>
          <w:rFonts w:hint="eastAsia" w:ascii="宋体" w:hAnsi="宋体" w:cs="宋体"/>
          <w:sz w:val="28"/>
          <w:szCs w:val="28"/>
        </w:rPr>
      </w:pPr>
      <w:r>
        <w:rPr>
          <w:rFonts w:hint="eastAsia" w:ascii="宋体" w:hAnsi="宋体" w:cs="宋体"/>
          <w:sz w:val="28"/>
          <w:szCs w:val="28"/>
        </w:rPr>
        <w:t>在各区域边界，防火墙起到了协议过滤的主要作用，根据安全策略在偏重在网络层判断数据包的合法流动。但面对越来越广泛的基于应用层内容的攻击行为，防火墙并不擅长处理应用层数据。</w:t>
      </w:r>
    </w:p>
    <w:p w14:paraId="1307D353">
      <w:pPr>
        <w:ind w:firstLine="560"/>
        <w:rPr>
          <w:rFonts w:hint="eastAsia" w:ascii="宋体" w:hAnsi="宋体" w:cs="宋体"/>
          <w:sz w:val="28"/>
          <w:szCs w:val="28"/>
        </w:rPr>
      </w:pPr>
      <w:r>
        <w:rPr>
          <w:rFonts w:hint="eastAsia" w:ascii="宋体" w:hAnsi="宋体" w:cs="宋体"/>
          <w:sz w:val="28"/>
          <w:szCs w:val="28"/>
        </w:rPr>
        <w:t>入侵防护/检测系统（IPS/IDS）需要通过先进的硬件架构、软件架构和处理引擎对处理能力进行充分保证。</w:t>
      </w:r>
    </w:p>
    <w:p w14:paraId="34A51CB3">
      <w:pPr>
        <w:ind w:firstLine="560"/>
        <w:rPr>
          <w:rFonts w:hint="eastAsia" w:ascii="宋体" w:hAnsi="宋体" w:cs="宋体"/>
          <w:sz w:val="28"/>
          <w:szCs w:val="28"/>
        </w:rPr>
      </w:pPr>
      <w:r>
        <w:rPr>
          <w:rFonts w:hint="eastAsia" w:ascii="宋体" w:hAnsi="宋体" w:cs="宋体"/>
          <w:sz w:val="28"/>
          <w:szCs w:val="28"/>
        </w:rPr>
        <w:t>实时监测网络入侵行为，并将入侵行为跟踪分析，本方案通过采用基于网络的入侵检测系统，来实现来针对于服务器的恶意或非法的访问请求的探测。</w:t>
      </w:r>
    </w:p>
    <w:p w14:paraId="0F0EB266">
      <w:pPr>
        <w:pStyle w:val="10"/>
        <w:spacing w:line="360" w:lineRule="auto"/>
        <w:ind w:right="210"/>
        <w:rPr>
          <w:rFonts w:hint="eastAsia"/>
          <w:b w:val="0"/>
          <w:bCs w:val="0"/>
          <w:sz w:val="28"/>
          <w:szCs w:val="28"/>
        </w:rPr>
      </w:pPr>
      <w:bookmarkStart w:id="58" w:name="_Toc429328221"/>
      <w:r>
        <w:rPr>
          <w:rFonts w:hint="eastAsia"/>
          <w:b w:val="0"/>
          <w:bCs w:val="0"/>
          <w:sz w:val="28"/>
          <w:szCs w:val="28"/>
        </w:rPr>
        <w:t>网络</w:t>
      </w:r>
      <w:r>
        <w:rPr>
          <w:b w:val="0"/>
          <w:bCs w:val="0"/>
          <w:sz w:val="28"/>
          <w:szCs w:val="28"/>
        </w:rPr>
        <w:t>入侵防护</w:t>
      </w:r>
      <w:bookmarkEnd w:id="58"/>
    </w:p>
    <w:p w14:paraId="585EBB21">
      <w:pPr>
        <w:ind w:firstLine="560"/>
        <w:rPr>
          <w:rFonts w:hint="eastAsia" w:ascii="宋体" w:hAnsi="宋体" w:cs="宋体"/>
          <w:sz w:val="28"/>
          <w:szCs w:val="28"/>
        </w:rPr>
      </w:pPr>
      <w:r>
        <w:rPr>
          <w:rFonts w:hint="eastAsia" w:ascii="宋体" w:hAnsi="宋体" w:cs="宋体"/>
          <w:sz w:val="28"/>
          <w:szCs w:val="28"/>
        </w:rPr>
        <w:t>各安全域边界部署防火墙除具有</w:t>
      </w:r>
      <w:r>
        <w:rPr>
          <w:rFonts w:ascii="宋体" w:hAnsi="宋体" w:cs="宋体"/>
          <w:sz w:val="28"/>
          <w:szCs w:val="28"/>
        </w:rPr>
        <w:t>区域边界访问控制功能外，还可进行</w:t>
      </w:r>
      <w:r>
        <w:rPr>
          <w:rFonts w:hint="eastAsia" w:ascii="宋体" w:hAnsi="宋体" w:cs="宋体"/>
          <w:sz w:val="28"/>
          <w:szCs w:val="28"/>
        </w:rPr>
        <w:t>网络入侵防护，提供主动的、实时的防护，其目标旨在准确监测网络异常流量，自动对各类攻击性的流量，尤其是应用层的威胁进行实时阻断，而不是简单地在监测到恶意流量的同时或之后才发出告警，第一时间将安全威胁阻隔在网络外部。</w:t>
      </w:r>
      <w:r>
        <w:rPr>
          <w:rFonts w:ascii="宋体" w:hAnsi="宋体" w:cs="宋体"/>
          <w:sz w:val="28"/>
          <w:szCs w:val="28"/>
        </w:rPr>
        <w:t xml:space="preserve"> </w:t>
      </w:r>
    </w:p>
    <w:p w14:paraId="4B5155F9">
      <w:pPr>
        <w:pStyle w:val="10"/>
        <w:spacing w:line="360" w:lineRule="auto"/>
        <w:ind w:right="210"/>
        <w:rPr>
          <w:rFonts w:hint="eastAsia"/>
          <w:b w:val="0"/>
          <w:bCs w:val="0"/>
          <w:sz w:val="28"/>
          <w:szCs w:val="28"/>
        </w:rPr>
      </w:pPr>
      <w:bookmarkStart w:id="59" w:name="_Toc429328224"/>
      <w:r>
        <w:rPr>
          <w:rFonts w:hint="eastAsia"/>
          <w:b w:val="0"/>
          <w:bCs w:val="0"/>
          <w:sz w:val="28"/>
          <w:szCs w:val="28"/>
        </w:rPr>
        <w:t>网络</w:t>
      </w:r>
      <w:r>
        <w:rPr>
          <w:b w:val="0"/>
          <w:bCs w:val="0"/>
          <w:sz w:val="28"/>
          <w:szCs w:val="28"/>
        </w:rPr>
        <w:t>流量控制</w:t>
      </w:r>
      <w:bookmarkEnd w:id="59"/>
    </w:p>
    <w:p w14:paraId="1024125B">
      <w:pPr>
        <w:ind w:firstLine="560"/>
        <w:rPr>
          <w:rFonts w:hint="eastAsia" w:ascii="宋体" w:hAnsi="宋体" w:cs="宋体"/>
          <w:sz w:val="28"/>
          <w:szCs w:val="28"/>
        </w:rPr>
      </w:pPr>
      <w:r>
        <w:rPr>
          <w:rFonts w:hint="eastAsia" w:ascii="宋体" w:hAnsi="宋体" w:cs="宋体"/>
          <w:sz w:val="28"/>
          <w:szCs w:val="28"/>
        </w:rPr>
        <w:t>网络</w:t>
      </w:r>
      <w:r>
        <w:rPr>
          <w:rFonts w:ascii="宋体" w:hAnsi="宋体" w:cs="宋体"/>
          <w:sz w:val="28"/>
          <w:szCs w:val="28"/>
        </w:rPr>
        <w:t>流量控制</w:t>
      </w:r>
      <w:r>
        <w:rPr>
          <w:rFonts w:hint="eastAsia" w:ascii="宋体" w:hAnsi="宋体" w:cs="宋体"/>
          <w:sz w:val="28"/>
          <w:szCs w:val="28"/>
        </w:rPr>
        <w:t>是利用软件方式来实现对网络数据流量进行控制的一种措施。从而优化带宽管理、管控网络应用、防范信息泄露、过滤不良信息、提升上网安全。</w:t>
      </w:r>
    </w:p>
    <w:p w14:paraId="0911ED40">
      <w:pPr>
        <w:pStyle w:val="10"/>
        <w:spacing w:line="360" w:lineRule="auto"/>
        <w:ind w:right="210"/>
        <w:rPr>
          <w:rFonts w:hint="eastAsia"/>
          <w:b w:val="0"/>
          <w:bCs w:val="0"/>
          <w:sz w:val="28"/>
          <w:szCs w:val="28"/>
        </w:rPr>
      </w:pPr>
      <w:bookmarkStart w:id="60" w:name="_Toc429328225"/>
      <w:r>
        <w:rPr>
          <w:rFonts w:hint="eastAsia"/>
          <w:b w:val="0"/>
          <w:bCs w:val="0"/>
          <w:sz w:val="28"/>
          <w:szCs w:val="28"/>
        </w:rPr>
        <w:t>网络</w:t>
      </w:r>
      <w:r>
        <w:rPr>
          <w:b w:val="0"/>
          <w:bCs w:val="0"/>
          <w:sz w:val="28"/>
          <w:szCs w:val="28"/>
        </w:rPr>
        <w:t>分流管理</w:t>
      </w:r>
      <w:bookmarkEnd w:id="60"/>
    </w:p>
    <w:p w14:paraId="5F91B05C">
      <w:pPr>
        <w:ind w:firstLine="560"/>
        <w:rPr>
          <w:rFonts w:hint="eastAsia" w:ascii="宋体" w:hAnsi="宋体" w:cs="宋体"/>
          <w:sz w:val="28"/>
          <w:szCs w:val="28"/>
        </w:rPr>
      </w:pPr>
      <w:r>
        <w:rPr>
          <w:rFonts w:hint="eastAsia" w:ascii="宋体" w:hAnsi="宋体" w:cs="宋体"/>
          <w:sz w:val="28"/>
          <w:szCs w:val="28"/>
        </w:rPr>
        <w:t>采集网链路流量进行复制、汇聚、分流、过滤等方式自由导向输出，以满足各类流量监控设备的部署需求。</w:t>
      </w:r>
    </w:p>
    <w:p w14:paraId="6295F283">
      <w:pPr>
        <w:pStyle w:val="10"/>
        <w:spacing w:line="360" w:lineRule="auto"/>
        <w:ind w:right="210"/>
        <w:rPr>
          <w:rFonts w:hint="eastAsia"/>
          <w:b w:val="0"/>
          <w:bCs w:val="0"/>
          <w:sz w:val="28"/>
          <w:szCs w:val="28"/>
        </w:rPr>
      </w:pPr>
      <w:bookmarkStart w:id="61" w:name="_Toc429328226"/>
      <w:r>
        <w:rPr>
          <w:rFonts w:hint="eastAsia"/>
          <w:b w:val="0"/>
          <w:bCs w:val="0"/>
          <w:sz w:val="28"/>
          <w:szCs w:val="28"/>
        </w:rPr>
        <w:t>网络</w:t>
      </w:r>
      <w:r>
        <w:rPr>
          <w:b w:val="0"/>
          <w:bCs w:val="0"/>
          <w:sz w:val="28"/>
          <w:szCs w:val="28"/>
        </w:rPr>
        <w:t>结构安全</w:t>
      </w:r>
      <w:bookmarkEnd w:id="61"/>
    </w:p>
    <w:p w14:paraId="71859220">
      <w:pPr>
        <w:ind w:firstLine="560"/>
        <w:rPr>
          <w:rFonts w:hint="eastAsia" w:ascii="宋体" w:hAnsi="宋体" w:cs="宋体"/>
          <w:sz w:val="28"/>
          <w:szCs w:val="28"/>
        </w:rPr>
      </w:pPr>
      <w:r>
        <w:rPr>
          <w:rFonts w:hint="eastAsia" w:ascii="宋体" w:hAnsi="宋体" w:cs="宋体"/>
          <w:sz w:val="28"/>
          <w:szCs w:val="28"/>
        </w:rPr>
        <w:t>1.网络设备冗余：接入到中环骨干网的交换机采用双机互备模式，规避单点故障风险，保障网络服务的连续性；</w:t>
      </w:r>
    </w:p>
    <w:p w14:paraId="32F05153">
      <w:pPr>
        <w:ind w:firstLine="560"/>
        <w:rPr>
          <w:rFonts w:hint="eastAsia" w:ascii="宋体" w:hAnsi="宋体" w:cs="宋体"/>
          <w:sz w:val="28"/>
          <w:szCs w:val="28"/>
        </w:rPr>
      </w:pPr>
      <w:r>
        <w:rPr>
          <w:rFonts w:hint="eastAsia" w:ascii="宋体" w:hAnsi="宋体" w:cs="宋体"/>
          <w:sz w:val="28"/>
          <w:szCs w:val="28"/>
        </w:rPr>
        <w:t>2.防火墙冗余：所有计算环境边界的防火墙采用双机冗余方式，规避单点故障风险，加强访问控制的持续性保护；</w:t>
      </w:r>
    </w:p>
    <w:p w14:paraId="43D94EC3">
      <w:pPr>
        <w:ind w:firstLine="560"/>
        <w:rPr>
          <w:rFonts w:hint="eastAsia" w:ascii="宋体" w:hAnsi="宋体" w:cs="宋体"/>
          <w:sz w:val="28"/>
          <w:szCs w:val="28"/>
        </w:rPr>
      </w:pPr>
      <w:r>
        <w:rPr>
          <w:rFonts w:hint="eastAsia" w:ascii="宋体" w:hAnsi="宋体" w:cs="宋体"/>
          <w:sz w:val="28"/>
          <w:szCs w:val="28"/>
        </w:rPr>
        <w:t>3.服务器冗余：所有计算环境内的关键应用系统采用主机冗余备份机制，规避单点故障，提高业务连续性。</w:t>
      </w:r>
    </w:p>
    <w:p w14:paraId="5EDCFCE6">
      <w:pPr>
        <w:ind w:firstLine="560"/>
        <w:rPr>
          <w:rFonts w:hint="eastAsia" w:ascii="宋体" w:hAnsi="宋体" w:cs="宋体"/>
          <w:sz w:val="28"/>
          <w:szCs w:val="28"/>
        </w:rPr>
      </w:pPr>
      <w:r>
        <w:rPr>
          <w:rFonts w:hint="eastAsia" w:ascii="宋体" w:hAnsi="宋体" w:cs="宋体"/>
          <w:sz w:val="28"/>
          <w:szCs w:val="28"/>
        </w:rPr>
        <w:t>4.根据安全域划分原则，将</w:t>
      </w:r>
      <w:r>
        <w:rPr>
          <w:rFonts w:ascii="宋体" w:hAnsi="宋体" w:cs="宋体"/>
          <w:sz w:val="28"/>
          <w:szCs w:val="28"/>
        </w:rPr>
        <w:t>建设</w:t>
      </w:r>
      <w:r>
        <w:rPr>
          <w:rFonts w:hint="eastAsia" w:ascii="宋体" w:hAnsi="宋体" w:cs="宋体"/>
          <w:sz w:val="28"/>
          <w:szCs w:val="28"/>
        </w:rPr>
        <w:t>项目局域网划分为多个VLAN，其中：服务器VLAN，客户端VLAN，管理域VLAN等等。</w:t>
      </w:r>
    </w:p>
    <w:p w14:paraId="2230DE71">
      <w:pPr>
        <w:ind w:firstLine="560"/>
        <w:rPr>
          <w:rFonts w:hint="eastAsia" w:ascii="宋体" w:hAnsi="宋体" w:cs="宋体"/>
          <w:sz w:val="28"/>
          <w:szCs w:val="28"/>
        </w:rPr>
      </w:pPr>
      <w:r>
        <w:rPr>
          <w:rFonts w:ascii="宋体" w:hAnsi="宋体" w:cs="宋体"/>
          <w:sz w:val="28"/>
          <w:szCs w:val="28"/>
        </w:rPr>
        <w:t>5</w:t>
      </w:r>
      <w:r>
        <w:rPr>
          <w:rFonts w:hint="eastAsia" w:ascii="宋体" w:hAnsi="宋体" w:cs="宋体"/>
          <w:sz w:val="28"/>
          <w:szCs w:val="28"/>
        </w:rPr>
        <w:t>.使用ACL技术控制VLAN间的通信</w:t>
      </w:r>
    </w:p>
    <w:p w14:paraId="48920C0B">
      <w:pPr>
        <w:pStyle w:val="10"/>
        <w:spacing w:line="360" w:lineRule="auto"/>
        <w:ind w:right="210"/>
        <w:rPr>
          <w:rFonts w:hint="eastAsia"/>
          <w:b w:val="0"/>
          <w:bCs w:val="0"/>
          <w:sz w:val="28"/>
          <w:szCs w:val="28"/>
        </w:rPr>
      </w:pPr>
      <w:bookmarkStart w:id="62" w:name="_Toc429328227"/>
      <w:r>
        <w:rPr>
          <w:rFonts w:hint="eastAsia"/>
          <w:b w:val="0"/>
          <w:bCs w:val="0"/>
          <w:sz w:val="28"/>
          <w:szCs w:val="28"/>
        </w:rPr>
        <w:t>异常</w:t>
      </w:r>
      <w:r>
        <w:rPr>
          <w:b w:val="0"/>
          <w:bCs w:val="0"/>
          <w:sz w:val="28"/>
          <w:szCs w:val="28"/>
        </w:rPr>
        <w:t>流量管理</w:t>
      </w:r>
      <w:bookmarkEnd w:id="62"/>
      <w:r>
        <w:rPr>
          <w:rFonts w:hint="eastAsia"/>
          <w:b w:val="0"/>
          <w:bCs w:val="0"/>
          <w:sz w:val="28"/>
          <w:szCs w:val="28"/>
        </w:rPr>
        <w:t xml:space="preserve"> </w:t>
      </w:r>
    </w:p>
    <w:p w14:paraId="2864C2F0">
      <w:pPr>
        <w:ind w:firstLine="560"/>
        <w:rPr>
          <w:rFonts w:hint="eastAsia" w:ascii="宋体" w:hAnsi="宋体" w:cs="宋体"/>
          <w:sz w:val="28"/>
          <w:szCs w:val="28"/>
        </w:rPr>
      </w:pPr>
      <w:r>
        <w:rPr>
          <w:rFonts w:hint="eastAsia" w:ascii="宋体" w:hAnsi="宋体" w:cs="宋体"/>
          <w:sz w:val="28"/>
          <w:szCs w:val="28"/>
        </w:rPr>
        <w:t>通过在网络平台中互联网出口区安全边界最外侧部署异常流量管理系统，实时的发现并阻断异常流量，为正常的互联网访问请求提供高可靠环境。异常流量管理系统部署在互联网服务区安全边界最外层，直接面向互联网，阻断来自互联网的攻击，阻断病毒的自动探测和传播。</w:t>
      </w:r>
    </w:p>
    <w:p w14:paraId="71B14BEF">
      <w:pPr>
        <w:ind w:firstLine="560"/>
        <w:rPr>
          <w:rFonts w:hint="eastAsia" w:ascii="宋体" w:hAnsi="宋体" w:cs="宋体"/>
          <w:sz w:val="28"/>
          <w:szCs w:val="28"/>
        </w:rPr>
      </w:pPr>
      <w:r>
        <w:rPr>
          <w:rFonts w:hint="eastAsia" w:ascii="宋体" w:hAnsi="宋体" w:cs="宋体"/>
          <w:sz w:val="28"/>
          <w:szCs w:val="28"/>
        </w:rPr>
        <w:t>异常流量系统必须具备智能的流量分析能力、特征识别能力，具备大流量入侵时足够的性能处理能力。异常流量系统之后部署的即是边界防火墙设备。</w:t>
      </w:r>
    </w:p>
    <w:p w14:paraId="00996924">
      <w:pPr>
        <w:pStyle w:val="10"/>
        <w:spacing w:line="360" w:lineRule="auto"/>
        <w:ind w:right="210"/>
        <w:rPr>
          <w:rFonts w:hint="eastAsia"/>
          <w:b w:val="0"/>
          <w:bCs w:val="0"/>
          <w:sz w:val="28"/>
          <w:szCs w:val="28"/>
        </w:rPr>
      </w:pPr>
      <w:bookmarkStart w:id="63" w:name="_Toc429328228"/>
      <w:r>
        <w:rPr>
          <w:rFonts w:hint="eastAsia"/>
          <w:b w:val="0"/>
          <w:bCs w:val="0"/>
          <w:sz w:val="28"/>
          <w:szCs w:val="28"/>
        </w:rPr>
        <w:t>网络</w:t>
      </w:r>
      <w:r>
        <w:rPr>
          <w:b w:val="0"/>
          <w:bCs w:val="0"/>
          <w:sz w:val="28"/>
          <w:szCs w:val="28"/>
        </w:rPr>
        <w:t>设备防护</w:t>
      </w:r>
      <w:bookmarkEnd w:id="63"/>
    </w:p>
    <w:p w14:paraId="243AB2CB">
      <w:pPr>
        <w:ind w:firstLine="560"/>
        <w:rPr>
          <w:rFonts w:hint="eastAsia" w:ascii="宋体" w:hAnsi="宋体" w:cs="宋体"/>
          <w:sz w:val="28"/>
          <w:szCs w:val="28"/>
        </w:rPr>
      </w:pPr>
      <w:r>
        <w:rPr>
          <w:rFonts w:hint="eastAsia" w:ascii="宋体" w:hAnsi="宋体" w:cs="宋体"/>
          <w:sz w:val="28"/>
          <w:szCs w:val="28"/>
        </w:rPr>
        <w:t>为提高网络设备的自身安全性，保障各种网络应用的正常运行，对网络设备需要进行密码、漏洞等加固措施。</w:t>
      </w:r>
    </w:p>
    <w:p w14:paraId="7627BAED">
      <w:pPr>
        <w:pStyle w:val="9"/>
        <w:spacing w:line="360" w:lineRule="auto"/>
        <w:ind w:right="210"/>
        <w:rPr>
          <w:rFonts w:hint="eastAsia"/>
          <w:b w:val="0"/>
          <w:bCs w:val="0"/>
        </w:rPr>
      </w:pPr>
      <w:bookmarkStart w:id="64" w:name="_Toc429328243"/>
      <w:bookmarkStart w:id="65" w:name="_Toc35538947"/>
      <w:r>
        <w:rPr>
          <w:rFonts w:hint="eastAsia"/>
          <w:b w:val="0"/>
          <w:bCs w:val="0"/>
        </w:rPr>
        <w:t>数据安全</w:t>
      </w:r>
      <w:bookmarkEnd w:id="64"/>
      <w:bookmarkEnd w:id="65"/>
    </w:p>
    <w:p w14:paraId="129506BA">
      <w:pPr>
        <w:pStyle w:val="10"/>
        <w:spacing w:line="360" w:lineRule="auto"/>
        <w:ind w:right="210"/>
        <w:rPr>
          <w:rFonts w:hint="eastAsia"/>
          <w:b w:val="0"/>
          <w:bCs w:val="0"/>
          <w:sz w:val="28"/>
          <w:szCs w:val="28"/>
        </w:rPr>
      </w:pPr>
      <w:bookmarkStart w:id="66" w:name="_Toc429328244"/>
      <w:r>
        <w:rPr>
          <w:rFonts w:hint="eastAsia"/>
          <w:b w:val="0"/>
          <w:bCs w:val="0"/>
          <w:sz w:val="28"/>
          <w:szCs w:val="28"/>
        </w:rPr>
        <w:t>数据</w:t>
      </w:r>
      <w:r>
        <w:rPr>
          <w:b w:val="0"/>
          <w:bCs w:val="0"/>
          <w:sz w:val="28"/>
          <w:szCs w:val="28"/>
        </w:rPr>
        <w:t>传输安全</w:t>
      </w:r>
      <w:bookmarkEnd w:id="66"/>
    </w:p>
    <w:p w14:paraId="5D46C042">
      <w:pPr>
        <w:ind w:firstLine="560"/>
        <w:rPr>
          <w:rFonts w:hint="eastAsia" w:ascii="宋体" w:hAnsi="宋体" w:cs="宋体"/>
          <w:sz w:val="28"/>
          <w:szCs w:val="28"/>
        </w:rPr>
      </w:pPr>
      <w:r>
        <w:rPr>
          <w:rFonts w:hint="eastAsia" w:ascii="宋体" w:hAnsi="宋体" w:cs="宋体"/>
          <w:sz w:val="28"/>
          <w:szCs w:val="28"/>
        </w:rPr>
        <w:t>数据</w:t>
      </w:r>
      <w:r>
        <w:rPr>
          <w:rFonts w:ascii="宋体" w:hAnsi="宋体" w:cs="宋体"/>
          <w:sz w:val="28"/>
          <w:szCs w:val="28"/>
        </w:rPr>
        <w:t>在传输过程中可能遇到被中断、复制、篡改、伪造、窃听和监视等威胁，为保障信息在网络传输过程的完整性、保密性和可用性，可</w:t>
      </w:r>
      <w:r>
        <w:rPr>
          <w:rFonts w:hint="eastAsia" w:ascii="宋体" w:hAnsi="宋体" w:cs="宋体"/>
          <w:sz w:val="28"/>
          <w:szCs w:val="28"/>
        </w:rPr>
        <w:t>通过IPSec的</w:t>
      </w:r>
      <w:r>
        <w:rPr>
          <w:rFonts w:ascii="宋体" w:hAnsi="宋体" w:cs="宋体"/>
          <w:sz w:val="28"/>
          <w:szCs w:val="28"/>
        </w:rPr>
        <w:t>方式。</w:t>
      </w:r>
    </w:p>
    <w:p w14:paraId="645374AC">
      <w:pPr>
        <w:pStyle w:val="10"/>
        <w:spacing w:line="360" w:lineRule="auto"/>
        <w:ind w:right="210"/>
        <w:rPr>
          <w:rFonts w:hint="eastAsia"/>
          <w:b w:val="0"/>
          <w:bCs w:val="0"/>
          <w:sz w:val="28"/>
          <w:szCs w:val="28"/>
        </w:rPr>
      </w:pPr>
      <w:bookmarkStart w:id="67" w:name="_Toc429328245"/>
      <w:r>
        <w:rPr>
          <w:rFonts w:hint="eastAsia"/>
          <w:b w:val="0"/>
          <w:bCs w:val="0"/>
          <w:sz w:val="28"/>
          <w:szCs w:val="28"/>
        </w:rPr>
        <w:t>数据</w:t>
      </w:r>
      <w:r>
        <w:rPr>
          <w:b w:val="0"/>
          <w:bCs w:val="0"/>
          <w:sz w:val="28"/>
          <w:szCs w:val="28"/>
        </w:rPr>
        <w:t>访问控制</w:t>
      </w:r>
      <w:bookmarkEnd w:id="67"/>
    </w:p>
    <w:p w14:paraId="309CEBFF">
      <w:pPr>
        <w:ind w:firstLine="560"/>
        <w:rPr>
          <w:rFonts w:hint="eastAsia" w:ascii="宋体" w:hAnsi="宋体" w:cs="宋体"/>
          <w:sz w:val="28"/>
          <w:szCs w:val="28"/>
        </w:rPr>
      </w:pPr>
      <w:r>
        <w:rPr>
          <w:rFonts w:hint="eastAsia" w:ascii="宋体" w:hAnsi="宋体" w:cs="宋体"/>
          <w:sz w:val="28"/>
          <w:szCs w:val="28"/>
        </w:rPr>
        <w:t>用户和虚拟机镜像间的权限控制；用户挂接卷进行权限确认；对象存储（</w:t>
      </w:r>
      <w:r>
        <w:rPr>
          <w:rFonts w:ascii="宋体" w:hAnsi="宋体" w:cs="宋体"/>
          <w:sz w:val="28"/>
          <w:szCs w:val="28"/>
        </w:rPr>
        <w:t>OBS</w:t>
      </w:r>
      <w:r>
        <w:rPr>
          <w:rFonts w:hint="eastAsia" w:ascii="宋体" w:hAnsi="宋体" w:cs="宋体"/>
          <w:sz w:val="28"/>
          <w:szCs w:val="28"/>
        </w:rPr>
        <w:t>）用户对象的访问控制对数据访问的安全防护。</w:t>
      </w:r>
    </w:p>
    <w:p w14:paraId="72520CD7">
      <w:pPr>
        <w:pStyle w:val="10"/>
        <w:spacing w:line="360" w:lineRule="auto"/>
        <w:ind w:right="210"/>
        <w:rPr>
          <w:rFonts w:hint="eastAsia"/>
          <w:b w:val="0"/>
          <w:bCs w:val="0"/>
          <w:sz w:val="28"/>
          <w:szCs w:val="28"/>
        </w:rPr>
      </w:pPr>
      <w:bookmarkStart w:id="68" w:name="_Toc429328246"/>
      <w:r>
        <w:rPr>
          <w:rFonts w:hint="eastAsia"/>
          <w:b w:val="0"/>
          <w:bCs w:val="0"/>
          <w:sz w:val="28"/>
          <w:szCs w:val="28"/>
        </w:rPr>
        <w:t>用户</w:t>
      </w:r>
      <w:r>
        <w:rPr>
          <w:b w:val="0"/>
          <w:bCs w:val="0"/>
          <w:sz w:val="28"/>
          <w:szCs w:val="28"/>
        </w:rPr>
        <w:t>数据隔离</w:t>
      </w:r>
      <w:bookmarkEnd w:id="68"/>
    </w:p>
    <w:p w14:paraId="12FE30BD">
      <w:pPr>
        <w:ind w:firstLine="560"/>
        <w:rPr>
          <w:rFonts w:hint="eastAsia" w:ascii="宋体" w:hAnsi="宋体" w:cs="宋体"/>
          <w:sz w:val="28"/>
          <w:szCs w:val="28"/>
        </w:rPr>
      </w:pPr>
      <w:r>
        <w:rPr>
          <w:rFonts w:hint="eastAsia" w:ascii="宋体" w:hAnsi="宋体" w:cs="宋体"/>
          <w:sz w:val="28"/>
          <w:szCs w:val="28"/>
        </w:rPr>
        <w:t>通过虚拟化层实现虚拟机间存储访问隔离，严格隔离用户数据。</w:t>
      </w:r>
    </w:p>
    <w:p w14:paraId="1F106385">
      <w:pPr>
        <w:pStyle w:val="10"/>
        <w:spacing w:line="360" w:lineRule="auto"/>
        <w:ind w:right="210"/>
        <w:rPr>
          <w:rFonts w:hint="eastAsia"/>
          <w:b w:val="0"/>
          <w:bCs w:val="0"/>
          <w:sz w:val="28"/>
          <w:szCs w:val="28"/>
        </w:rPr>
      </w:pPr>
      <w:bookmarkStart w:id="69" w:name="_Toc429328247"/>
      <w:r>
        <w:rPr>
          <w:rFonts w:hint="eastAsia"/>
          <w:b w:val="0"/>
          <w:bCs w:val="0"/>
          <w:sz w:val="28"/>
          <w:szCs w:val="28"/>
        </w:rPr>
        <w:t>剩余</w:t>
      </w:r>
      <w:r>
        <w:rPr>
          <w:b w:val="0"/>
          <w:bCs w:val="0"/>
          <w:sz w:val="28"/>
          <w:szCs w:val="28"/>
        </w:rPr>
        <w:t>信息保护</w:t>
      </w:r>
      <w:bookmarkEnd w:id="69"/>
    </w:p>
    <w:p w14:paraId="2DFB1EA1">
      <w:pPr>
        <w:ind w:firstLine="560"/>
        <w:rPr>
          <w:rFonts w:hint="eastAsia" w:ascii="宋体" w:hAnsi="宋体" w:cs="宋体"/>
          <w:sz w:val="28"/>
          <w:szCs w:val="28"/>
        </w:rPr>
      </w:pPr>
      <w:r>
        <w:rPr>
          <w:rFonts w:hint="eastAsia" w:ascii="宋体" w:hAnsi="宋体" w:cs="宋体"/>
          <w:sz w:val="28"/>
          <w:szCs w:val="28"/>
        </w:rPr>
        <w:t>存储资源重分配给</w:t>
      </w:r>
      <w:r>
        <w:rPr>
          <w:rFonts w:ascii="宋体" w:hAnsi="宋体" w:cs="宋体"/>
          <w:sz w:val="28"/>
          <w:szCs w:val="28"/>
        </w:rPr>
        <w:t>VM</w:t>
      </w:r>
      <w:r>
        <w:rPr>
          <w:rFonts w:hint="eastAsia" w:ascii="宋体" w:hAnsi="宋体" w:cs="宋体"/>
          <w:sz w:val="28"/>
          <w:szCs w:val="28"/>
        </w:rPr>
        <w:t>之前进行完整的数据擦除</w:t>
      </w:r>
    </w:p>
    <w:p w14:paraId="7ACC6D6D">
      <w:pPr>
        <w:ind w:firstLine="560"/>
        <w:rPr>
          <w:rFonts w:hint="eastAsia" w:ascii="宋体" w:hAnsi="宋体" w:cs="宋体"/>
          <w:sz w:val="28"/>
          <w:szCs w:val="28"/>
        </w:rPr>
      </w:pPr>
      <w:r>
        <w:rPr>
          <w:rFonts w:hint="eastAsia" w:ascii="宋体" w:hAnsi="宋体" w:cs="宋体"/>
          <w:sz w:val="28"/>
          <w:szCs w:val="28"/>
        </w:rPr>
        <w:t>存储的用户文件</w:t>
      </w:r>
      <w:r>
        <w:rPr>
          <w:rFonts w:ascii="宋体" w:hAnsi="宋体" w:cs="宋体"/>
          <w:sz w:val="28"/>
          <w:szCs w:val="28"/>
        </w:rPr>
        <w:t>/</w:t>
      </w:r>
      <w:r>
        <w:rPr>
          <w:rFonts w:hint="eastAsia" w:ascii="宋体" w:hAnsi="宋体" w:cs="宋体"/>
          <w:sz w:val="28"/>
          <w:szCs w:val="28"/>
        </w:rPr>
        <w:t>对象删除后，对应的存储区进行完整的数据擦除或标识为只写（只能被新的数据覆写），保证不被非法恢复</w:t>
      </w:r>
    </w:p>
    <w:p w14:paraId="115B337D">
      <w:pPr>
        <w:pStyle w:val="10"/>
        <w:spacing w:line="360" w:lineRule="auto"/>
        <w:ind w:right="210"/>
        <w:rPr>
          <w:rFonts w:hint="eastAsia"/>
          <w:b w:val="0"/>
          <w:bCs w:val="0"/>
          <w:sz w:val="28"/>
          <w:szCs w:val="28"/>
        </w:rPr>
      </w:pPr>
      <w:bookmarkStart w:id="70" w:name="_Toc429328250"/>
      <w:r>
        <w:rPr>
          <w:rFonts w:hint="eastAsia"/>
          <w:b w:val="0"/>
          <w:bCs w:val="0"/>
          <w:sz w:val="28"/>
          <w:szCs w:val="28"/>
        </w:rPr>
        <w:t>数据</w:t>
      </w:r>
      <w:r>
        <w:rPr>
          <w:b w:val="0"/>
          <w:bCs w:val="0"/>
          <w:sz w:val="28"/>
          <w:szCs w:val="28"/>
        </w:rPr>
        <w:t>备份与恢复</w:t>
      </w:r>
      <w:bookmarkEnd w:id="70"/>
    </w:p>
    <w:p w14:paraId="643F1B86">
      <w:pPr>
        <w:ind w:firstLine="560"/>
        <w:rPr>
          <w:rFonts w:hint="eastAsia" w:ascii="宋体" w:hAnsi="宋体" w:cs="宋体"/>
          <w:sz w:val="28"/>
          <w:szCs w:val="28"/>
        </w:rPr>
      </w:pPr>
      <w:r>
        <w:rPr>
          <w:rFonts w:hint="eastAsia" w:ascii="宋体" w:hAnsi="宋体" w:cs="宋体"/>
          <w:sz w:val="28"/>
          <w:szCs w:val="28"/>
        </w:rPr>
        <w:t>依托机房的集中数据存储和备份存储实业务系统的本地数据存储、备份与恢复。</w:t>
      </w:r>
    </w:p>
    <w:p w14:paraId="71FDDAC3">
      <w:pPr>
        <w:pStyle w:val="8"/>
        <w:spacing w:line="360" w:lineRule="auto"/>
        <w:rPr>
          <w:rFonts w:hint="eastAsia"/>
          <w:b w:val="0"/>
          <w:bCs w:val="0"/>
          <w:sz w:val="28"/>
          <w:szCs w:val="28"/>
        </w:rPr>
      </w:pPr>
      <w:bookmarkStart w:id="71" w:name="_Toc171360290"/>
      <w:bookmarkStart w:id="72" w:name="_Toc522443213"/>
      <w:bookmarkStart w:id="73" w:name="_Toc35538949"/>
      <w:bookmarkStart w:id="74" w:name="_Toc429328258"/>
      <w:bookmarkStart w:id="75" w:name="_Toc19467"/>
      <w:bookmarkStart w:id="76" w:name="_Toc171279518"/>
      <w:r>
        <w:rPr>
          <w:rFonts w:hint="eastAsia"/>
          <w:b w:val="0"/>
          <w:bCs w:val="0"/>
          <w:sz w:val="28"/>
          <w:szCs w:val="28"/>
        </w:rPr>
        <w:t>安全管理方案设计</w:t>
      </w:r>
      <w:bookmarkEnd w:id="71"/>
      <w:bookmarkEnd w:id="72"/>
      <w:bookmarkEnd w:id="73"/>
      <w:bookmarkEnd w:id="74"/>
      <w:bookmarkEnd w:id="75"/>
      <w:bookmarkEnd w:id="76"/>
    </w:p>
    <w:p w14:paraId="0DBA9B2F">
      <w:pPr>
        <w:ind w:firstLine="560"/>
        <w:rPr>
          <w:rFonts w:hint="eastAsia" w:ascii="宋体" w:hAnsi="宋体" w:cs="宋体"/>
          <w:sz w:val="28"/>
          <w:szCs w:val="28"/>
        </w:rPr>
      </w:pPr>
      <w:r>
        <w:rPr>
          <w:rFonts w:hint="eastAsia" w:ascii="宋体" w:hAnsi="宋体" w:cs="宋体"/>
          <w:sz w:val="28"/>
          <w:szCs w:val="28"/>
        </w:rPr>
        <w:t>信息安全管理制度是信息安全领域各种规则的制度化的体现，在信息化相关活动中起着统一目标、规范流程、保障信息安全实施效果的重要作用。通过对信息安全制度规范的决策，首先从高层确保信息安全工作“有法可依”，推动信息安全制度建设工作，营造一个积极的信息安全控制环境。</w:t>
      </w:r>
    </w:p>
    <w:p w14:paraId="2335E704">
      <w:pPr>
        <w:pStyle w:val="9"/>
        <w:spacing w:line="360" w:lineRule="auto"/>
        <w:ind w:right="210"/>
        <w:rPr>
          <w:rFonts w:hint="eastAsia"/>
          <w:b w:val="0"/>
          <w:bCs w:val="0"/>
        </w:rPr>
      </w:pPr>
      <w:bookmarkStart w:id="77" w:name="_Toc35538951"/>
      <w:bookmarkStart w:id="78" w:name="_Toc429328260"/>
      <w:r>
        <w:rPr>
          <w:rFonts w:hint="eastAsia"/>
          <w:b w:val="0"/>
          <w:bCs w:val="0"/>
        </w:rPr>
        <w:t>安全</w:t>
      </w:r>
      <w:r>
        <w:rPr>
          <w:b w:val="0"/>
          <w:bCs w:val="0"/>
        </w:rPr>
        <w:t>管理制度</w:t>
      </w:r>
      <w:bookmarkEnd w:id="77"/>
      <w:bookmarkEnd w:id="78"/>
    </w:p>
    <w:p w14:paraId="523369AD">
      <w:pPr>
        <w:ind w:firstLine="560"/>
        <w:rPr>
          <w:rFonts w:hint="eastAsia" w:ascii="宋体" w:hAnsi="宋体" w:cs="宋体"/>
          <w:sz w:val="28"/>
          <w:szCs w:val="28"/>
        </w:rPr>
      </w:pPr>
      <w:r>
        <w:rPr>
          <w:rFonts w:hint="eastAsia" w:ascii="宋体" w:hAnsi="宋体" w:cs="宋体"/>
          <w:sz w:val="28"/>
          <w:szCs w:val="28"/>
        </w:rPr>
        <w:t>参考国家信息安全等级保护标准要求，结合系统实际管理需要，建立行之有效的安全管理</w:t>
      </w:r>
      <w:r>
        <w:rPr>
          <w:rFonts w:ascii="宋体" w:hAnsi="宋体" w:cs="宋体"/>
          <w:sz w:val="28"/>
          <w:szCs w:val="28"/>
        </w:rPr>
        <w:t>制度</w:t>
      </w:r>
      <w:r>
        <w:rPr>
          <w:rFonts w:hint="eastAsia" w:ascii="宋体" w:hAnsi="宋体" w:cs="宋体"/>
          <w:sz w:val="28"/>
          <w:szCs w:val="28"/>
        </w:rPr>
        <w:t>。</w:t>
      </w:r>
    </w:p>
    <w:p w14:paraId="6D3F35D8">
      <w:pPr>
        <w:pStyle w:val="10"/>
        <w:spacing w:line="360" w:lineRule="auto"/>
        <w:ind w:right="210"/>
        <w:rPr>
          <w:rFonts w:hint="eastAsia"/>
          <w:b w:val="0"/>
          <w:bCs w:val="0"/>
          <w:sz w:val="28"/>
          <w:szCs w:val="28"/>
        </w:rPr>
      </w:pPr>
      <w:bookmarkStart w:id="79" w:name="_Toc429328261"/>
      <w:r>
        <w:rPr>
          <w:rFonts w:hint="eastAsia"/>
          <w:b w:val="0"/>
          <w:bCs w:val="0"/>
          <w:sz w:val="28"/>
          <w:szCs w:val="28"/>
        </w:rPr>
        <w:t>管理制度</w:t>
      </w:r>
      <w:bookmarkEnd w:id="79"/>
    </w:p>
    <w:p w14:paraId="4EB96BF7">
      <w:pPr>
        <w:ind w:firstLine="560"/>
        <w:rPr>
          <w:rFonts w:hint="eastAsia" w:ascii="宋体" w:hAnsi="宋体" w:cs="宋体"/>
          <w:sz w:val="28"/>
          <w:szCs w:val="28"/>
        </w:rPr>
      </w:pPr>
      <w:r>
        <w:rPr>
          <w:rFonts w:hint="eastAsia" w:ascii="宋体" w:hAnsi="宋体" w:cs="宋体"/>
          <w:sz w:val="28"/>
          <w:szCs w:val="28"/>
        </w:rPr>
        <w:t>本项内容包括：</w:t>
      </w:r>
    </w:p>
    <w:p w14:paraId="0BF507B5">
      <w:pPr>
        <w:ind w:firstLine="560"/>
        <w:rPr>
          <w:rFonts w:hint="eastAsia" w:ascii="宋体" w:hAnsi="宋体" w:cs="宋体"/>
          <w:sz w:val="28"/>
          <w:szCs w:val="28"/>
        </w:rPr>
      </w:pPr>
      <w:r>
        <w:rPr>
          <w:rFonts w:hint="eastAsia" w:ascii="宋体" w:hAnsi="宋体" w:cs="宋体"/>
          <w:sz w:val="28"/>
          <w:szCs w:val="28"/>
        </w:rPr>
        <w:t>制定信息安全工作的总体方针和安全策略，说明机构安全工作的总体目标、范围、原则和安全框架等；</w:t>
      </w:r>
    </w:p>
    <w:p w14:paraId="489F8A6E">
      <w:pPr>
        <w:ind w:firstLine="560"/>
        <w:rPr>
          <w:rFonts w:hint="eastAsia" w:ascii="宋体" w:hAnsi="宋体" w:cs="宋体"/>
          <w:sz w:val="28"/>
          <w:szCs w:val="28"/>
        </w:rPr>
      </w:pPr>
      <w:r>
        <w:rPr>
          <w:rFonts w:hint="eastAsia" w:ascii="宋体" w:hAnsi="宋体" w:cs="宋体"/>
          <w:sz w:val="28"/>
          <w:szCs w:val="28"/>
        </w:rPr>
        <w:t>对安全管理活动中的各类管理内容建立安全管理制度；</w:t>
      </w:r>
    </w:p>
    <w:p w14:paraId="5A928211">
      <w:pPr>
        <w:ind w:firstLine="560"/>
        <w:rPr>
          <w:rFonts w:hint="eastAsia" w:ascii="宋体" w:hAnsi="宋体" w:cs="宋体"/>
          <w:sz w:val="28"/>
          <w:szCs w:val="28"/>
        </w:rPr>
      </w:pPr>
      <w:r>
        <w:rPr>
          <w:rFonts w:hint="eastAsia" w:ascii="宋体" w:hAnsi="宋体" w:cs="宋体"/>
          <w:sz w:val="28"/>
          <w:szCs w:val="28"/>
        </w:rPr>
        <w:t>对要求管理人员或操作人员执行的日常管理操作建立操作规程；</w:t>
      </w:r>
    </w:p>
    <w:p w14:paraId="3281AC1D">
      <w:pPr>
        <w:ind w:firstLine="560"/>
        <w:rPr>
          <w:rFonts w:hint="eastAsia" w:ascii="宋体" w:hAnsi="宋体" w:cs="宋体"/>
          <w:sz w:val="28"/>
          <w:szCs w:val="28"/>
        </w:rPr>
      </w:pPr>
      <w:r>
        <w:rPr>
          <w:rFonts w:hint="eastAsia" w:ascii="宋体" w:hAnsi="宋体" w:cs="宋体"/>
          <w:sz w:val="28"/>
          <w:szCs w:val="28"/>
        </w:rPr>
        <w:t>形成由安全策略、管理制度、操作规程等构成的全面的信息安全管理制度体系。</w:t>
      </w:r>
    </w:p>
    <w:p w14:paraId="32E533F3">
      <w:pPr>
        <w:pStyle w:val="10"/>
        <w:spacing w:line="360" w:lineRule="auto"/>
        <w:ind w:right="210"/>
        <w:rPr>
          <w:rFonts w:hint="eastAsia"/>
          <w:b w:val="0"/>
          <w:bCs w:val="0"/>
          <w:sz w:val="28"/>
          <w:szCs w:val="28"/>
        </w:rPr>
      </w:pPr>
      <w:bookmarkStart w:id="80" w:name="_Toc429328262"/>
      <w:r>
        <w:rPr>
          <w:rFonts w:hint="eastAsia"/>
          <w:b w:val="0"/>
          <w:bCs w:val="0"/>
          <w:sz w:val="28"/>
          <w:szCs w:val="28"/>
        </w:rPr>
        <w:t>制定和发布</w:t>
      </w:r>
      <w:bookmarkEnd w:id="80"/>
    </w:p>
    <w:p w14:paraId="73DFC373">
      <w:pPr>
        <w:ind w:firstLine="560"/>
        <w:rPr>
          <w:rFonts w:hint="eastAsia" w:ascii="宋体" w:hAnsi="宋体" w:cs="宋体"/>
          <w:sz w:val="28"/>
          <w:szCs w:val="28"/>
        </w:rPr>
      </w:pPr>
      <w:r>
        <w:rPr>
          <w:rFonts w:hint="eastAsia" w:ascii="宋体" w:hAnsi="宋体" w:cs="宋体"/>
          <w:sz w:val="28"/>
          <w:szCs w:val="28"/>
        </w:rPr>
        <w:t>本项内容包括：</w:t>
      </w:r>
    </w:p>
    <w:p w14:paraId="1881B721">
      <w:pPr>
        <w:ind w:firstLine="560"/>
        <w:rPr>
          <w:rFonts w:hint="eastAsia" w:ascii="宋体" w:hAnsi="宋体" w:cs="宋体"/>
          <w:sz w:val="28"/>
          <w:szCs w:val="28"/>
        </w:rPr>
      </w:pPr>
      <w:r>
        <w:rPr>
          <w:rFonts w:hint="eastAsia" w:ascii="宋体" w:hAnsi="宋体" w:cs="宋体"/>
          <w:sz w:val="28"/>
          <w:szCs w:val="28"/>
        </w:rPr>
        <w:t>应指定或授权专门的部门或人员负责安全管理制度的制定；</w:t>
      </w:r>
    </w:p>
    <w:p w14:paraId="02999842">
      <w:pPr>
        <w:ind w:firstLine="560"/>
        <w:rPr>
          <w:rFonts w:hint="eastAsia" w:ascii="宋体" w:hAnsi="宋体" w:cs="宋体"/>
          <w:sz w:val="28"/>
          <w:szCs w:val="28"/>
        </w:rPr>
      </w:pPr>
      <w:r>
        <w:rPr>
          <w:rFonts w:hint="eastAsia" w:ascii="宋体" w:hAnsi="宋体" w:cs="宋体"/>
          <w:sz w:val="28"/>
          <w:szCs w:val="28"/>
        </w:rPr>
        <w:t>安全管理制度具有统一的格式，并进行版本控制；</w:t>
      </w:r>
    </w:p>
    <w:p w14:paraId="58F92A76">
      <w:pPr>
        <w:ind w:firstLine="560"/>
        <w:rPr>
          <w:rFonts w:hint="eastAsia" w:ascii="宋体" w:hAnsi="宋体" w:cs="宋体"/>
          <w:sz w:val="28"/>
          <w:szCs w:val="28"/>
        </w:rPr>
      </w:pPr>
      <w:r>
        <w:rPr>
          <w:rFonts w:hint="eastAsia" w:ascii="宋体" w:hAnsi="宋体" w:cs="宋体"/>
          <w:sz w:val="28"/>
          <w:szCs w:val="28"/>
        </w:rPr>
        <w:t>组织相关人员对制定的安全管理制度进行论证和审定；</w:t>
      </w:r>
    </w:p>
    <w:p w14:paraId="0642BAD9">
      <w:pPr>
        <w:ind w:firstLine="560"/>
        <w:rPr>
          <w:rFonts w:hint="eastAsia" w:ascii="宋体" w:hAnsi="宋体" w:cs="宋体"/>
          <w:sz w:val="28"/>
          <w:szCs w:val="28"/>
        </w:rPr>
      </w:pPr>
      <w:r>
        <w:rPr>
          <w:rFonts w:hint="eastAsia" w:ascii="宋体" w:hAnsi="宋体" w:cs="宋体"/>
          <w:sz w:val="28"/>
          <w:szCs w:val="28"/>
        </w:rPr>
        <w:t>安全管理制度通过正式、有效的方式发布；</w:t>
      </w:r>
    </w:p>
    <w:p w14:paraId="07254BD3">
      <w:pPr>
        <w:ind w:firstLine="560"/>
        <w:rPr>
          <w:rFonts w:hint="eastAsia" w:ascii="宋体" w:hAnsi="宋体" w:cs="宋体"/>
          <w:sz w:val="28"/>
          <w:szCs w:val="28"/>
        </w:rPr>
      </w:pPr>
      <w:r>
        <w:rPr>
          <w:rFonts w:hint="eastAsia" w:ascii="宋体" w:hAnsi="宋体" w:cs="宋体"/>
          <w:sz w:val="28"/>
          <w:szCs w:val="28"/>
        </w:rPr>
        <w:t>安全管理制度注明发布范围，并对收发文进行登记。</w:t>
      </w:r>
    </w:p>
    <w:p w14:paraId="1DD2E8A2">
      <w:pPr>
        <w:pStyle w:val="10"/>
        <w:spacing w:line="360" w:lineRule="auto"/>
        <w:ind w:right="210"/>
        <w:rPr>
          <w:rFonts w:hint="eastAsia"/>
          <w:b w:val="0"/>
          <w:bCs w:val="0"/>
          <w:sz w:val="28"/>
          <w:szCs w:val="28"/>
        </w:rPr>
      </w:pPr>
      <w:bookmarkStart w:id="81" w:name="_Toc429328263"/>
      <w:r>
        <w:rPr>
          <w:rFonts w:hint="eastAsia"/>
          <w:b w:val="0"/>
          <w:bCs w:val="0"/>
          <w:sz w:val="28"/>
          <w:szCs w:val="28"/>
        </w:rPr>
        <w:t>评审和修订</w:t>
      </w:r>
      <w:bookmarkEnd w:id="81"/>
    </w:p>
    <w:p w14:paraId="5E6E3801">
      <w:pPr>
        <w:ind w:firstLine="560"/>
        <w:rPr>
          <w:rFonts w:hint="eastAsia" w:ascii="宋体" w:hAnsi="宋体" w:cs="宋体"/>
          <w:sz w:val="28"/>
          <w:szCs w:val="28"/>
        </w:rPr>
      </w:pPr>
      <w:r>
        <w:rPr>
          <w:rFonts w:hint="eastAsia" w:ascii="宋体" w:hAnsi="宋体" w:cs="宋体"/>
          <w:sz w:val="28"/>
          <w:szCs w:val="28"/>
        </w:rPr>
        <w:t>本项内容包括：</w:t>
      </w:r>
    </w:p>
    <w:p w14:paraId="0A5BA97B">
      <w:pPr>
        <w:ind w:firstLine="560"/>
        <w:rPr>
          <w:rFonts w:hint="eastAsia" w:ascii="宋体" w:hAnsi="宋体" w:cs="宋体"/>
          <w:sz w:val="28"/>
          <w:szCs w:val="28"/>
        </w:rPr>
      </w:pPr>
      <w:r>
        <w:rPr>
          <w:rFonts w:hint="eastAsia" w:ascii="宋体" w:hAnsi="宋体" w:cs="宋体"/>
          <w:sz w:val="28"/>
          <w:szCs w:val="28"/>
        </w:rPr>
        <w:t>信息安全领导小组负责定期组织相关部门和相关人员对安全管理制度体系的合理性和适用性进行审定；</w:t>
      </w:r>
    </w:p>
    <w:p w14:paraId="5BDD9B06">
      <w:pPr>
        <w:ind w:firstLine="560"/>
        <w:rPr>
          <w:rFonts w:hint="eastAsia" w:ascii="宋体" w:hAnsi="宋体" w:cs="宋体"/>
          <w:sz w:val="28"/>
          <w:szCs w:val="28"/>
        </w:rPr>
      </w:pPr>
      <w:r>
        <w:rPr>
          <w:rFonts w:hint="eastAsia" w:ascii="宋体" w:hAnsi="宋体" w:cs="宋体"/>
          <w:sz w:val="28"/>
          <w:szCs w:val="28"/>
        </w:rPr>
        <w:t>定期或不定期对安全管理制度进行检查和审定，对存在不足或需要改进的安全管理制度进行修订。</w:t>
      </w:r>
    </w:p>
    <w:p w14:paraId="64B97F17">
      <w:pPr>
        <w:pStyle w:val="9"/>
        <w:spacing w:line="360" w:lineRule="auto"/>
        <w:ind w:right="210"/>
        <w:rPr>
          <w:rFonts w:hint="eastAsia"/>
          <w:b w:val="0"/>
          <w:bCs w:val="0"/>
        </w:rPr>
      </w:pPr>
      <w:bookmarkStart w:id="82" w:name="_Toc429328264"/>
      <w:bookmarkStart w:id="83" w:name="_Toc35538952"/>
      <w:r>
        <w:rPr>
          <w:rFonts w:hint="eastAsia"/>
          <w:b w:val="0"/>
          <w:bCs w:val="0"/>
        </w:rPr>
        <w:t>安全</w:t>
      </w:r>
      <w:r>
        <w:rPr>
          <w:b w:val="0"/>
          <w:bCs w:val="0"/>
        </w:rPr>
        <w:t>管理机构</w:t>
      </w:r>
      <w:bookmarkEnd w:id="82"/>
      <w:bookmarkEnd w:id="83"/>
    </w:p>
    <w:p w14:paraId="65DE2811">
      <w:pPr>
        <w:ind w:firstLine="560"/>
        <w:rPr>
          <w:rFonts w:hint="eastAsia" w:ascii="宋体" w:hAnsi="宋体" w:cs="宋体"/>
          <w:sz w:val="28"/>
          <w:szCs w:val="28"/>
        </w:rPr>
      </w:pPr>
      <w:r>
        <w:rPr>
          <w:rFonts w:hint="eastAsia" w:ascii="宋体" w:hAnsi="宋体" w:cs="宋体"/>
          <w:sz w:val="28"/>
          <w:szCs w:val="28"/>
        </w:rPr>
        <w:t>信息安全管理机构是确保信息安全决策落实、支持信息安全工作开展的基础。信息安全等级保护建设过程中，安全管理制度规范的建立、日常安全管理、具体控制措施的贯彻执行以及对安全管理方针贯彻落实情况的监督等工作的开展都需要一个完善有效的信息安全组织架构来支撑。安全管理机构建设的目的主要是通过构建和完善信息安全组织架构，明确不同安全组织、不同安全角色的定位、职责以及相互关系，强化信息安全的专业化管理，实现对安全风险的有效控制。</w:t>
      </w:r>
    </w:p>
    <w:p w14:paraId="01C6787C">
      <w:pPr>
        <w:pStyle w:val="9"/>
        <w:spacing w:line="360" w:lineRule="auto"/>
        <w:ind w:right="210"/>
        <w:rPr>
          <w:rFonts w:hint="eastAsia"/>
          <w:b w:val="0"/>
          <w:bCs w:val="0"/>
        </w:rPr>
      </w:pPr>
      <w:bookmarkStart w:id="84" w:name="_Toc429328270"/>
      <w:bookmarkStart w:id="85" w:name="_Toc35538953"/>
      <w:r>
        <w:rPr>
          <w:rFonts w:hint="eastAsia"/>
          <w:b w:val="0"/>
          <w:bCs w:val="0"/>
        </w:rPr>
        <w:t>人</w:t>
      </w:r>
      <w:r>
        <w:rPr>
          <w:b w:val="0"/>
          <w:bCs w:val="0"/>
        </w:rPr>
        <w:t>员安全管理</w:t>
      </w:r>
      <w:bookmarkEnd w:id="84"/>
      <w:bookmarkEnd w:id="85"/>
    </w:p>
    <w:p w14:paraId="40FCF51D">
      <w:pPr>
        <w:ind w:firstLine="560"/>
        <w:rPr>
          <w:rFonts w:hint="eastAsia" w:ascii="宋体" w:hAnsi="宋体" w:cs="宋体"/>
          <w:sz w:val="28"/>
          <w:szCs w:val="28"/>
        </w:rPr>
      </w:pPr>
      <w:r>
        <w:rPr>
          <w:rFonts w:hint="eastAsia" w:ascii="宋体" w:hAnsi="宋体" w:cs="宋体"/>
          <w:sz w:val="28"/>
          <w:szCs w:val="28"/>
        </w:rPr>
        <w:t>对于系统工作的内部人员和到访的外部人员，涉及了人力资源管理，按照等级保护基本要求对人员安全管理的要求，在这部分规范和管理制定过程中，要结合人力资源管理的实际制度、规定和流程，以保证人员管理的可操作性。</w:t>
      </w:r>
    </w:p>
    <w:p w14:paraId="357C249C">
      <w:pPr>
        <w:pStyle w:val="9"/>
        <w:spacing w:line="360" w:lineRule="auto"/>
        <w:ind w:right="210"/>
        <w:rPr>
          <w:rFonts w:hint="eastAsia"/>
          <w:b w:val="0"/>
          <w:bCs w:val="0"/>
        </w:rPr>
      </w:pPr>
      <w:bookmarkStart w:id="86" w:name="_Toc35538954"/>
      <w:bookmarkStart w:id="87" w:name="_Toc429328276"/>
      <w:r>
        <w:rPr>
          <w:rFonts w:hint="eastAsia"/>
          <w:b w:val="0"/>
          <w:bCs w:val="0"/>
        </w:rPr>
        <w:t>系统</w:t>
      </w:r>
      <w:r>
        <w:rPr>
          <w:b w:val="0"/>
          <w:bCs w:val="0"/>
        </w:rPr>
        <w:t>建设管理</w:t>
      </w:r>
      <w:bookmarkEnd w:id="86"/>
      <w:bookmarkEnd w:id="87"/>
    </w:p>
    <w:p w14:paraId="20B41E9F">
      <w:pPr>
        <w:ind w:firstLine="560"/>
        <w:rPr>
          <w:rFonts w:hint="eastAsia" w:ascii="宋体" w:hAnsi="宋体" w:cs="宋体"/>
          <w:sz w:val="28"/>
          <w:szCs w:val="28"/>
        </w:rPr>
      </w:pPr>
      <w:r>
        <w:rPr>
          <w:rFonts w:hint="eastAsia" w:ascii="宋体" w:hAnsi="宋体" w:cs="宋体"/>
          <w:sz w:val="28"/>
          <w:szCs w:val="28"/>
        </w:rPr>
        <w:t>对于在建、拟建的信息系统，应遵循等级保护系统建设管理要求，对于从系统初始立项开始，就应该严格按照系统定级、系统备案、安全方案设计、产品采购和使用、自行软件开发、外包开发、工程实施、测试验收、系统交付、等级测评等各个环节和流程进行管理，确定相应的安全服务商，并制定相应的管理制度和规定。</w:t>
      </w:r>
    </w:p>
    <w:p w14:paraId="17BB689A">
      <w:pPr>
        <w:pStyle w:val="9"/>
        <w:spacing w:line="360" w:lineRule="auto"/>
        <w:ind w:right="210"/>
        <w:rPr>
          <w:rFonts w:hint="eastAsia"/>
          <w:b w:val="0"/>
          <w:bCs w:val="0"/>
        </w:rPr>
      </w:pPr>
      <w:bookmarkStart w:id="88" w:name="_Toc429328288"/>
      <w:bookmarkStart w:id="89" w:name="_Toc35538955"/>
      <w:r>
        <w:rPr>
          <w:rFonts w:hint="eastAsia"/>
          <w:b w:val="0"/>
          <w:bCs w:val="0"/>
        </w:rPr>
        <w:t>系统</w:t>
      </w:r>
      <w:r>
        <w:rPr>
          <w:b w:val="0"/>
          <w:bCs w:val="0"/>
        </w:rPr>
        <w:t>运维管理</w:t>
      </w:r>
      <w:bookmarkEnd w:id="88"/>
      <w:bookmarkEnd w:id="89"/>
    </w:p>
    <w:p w14:paraId="1833D65F">
      <w:pPr>
        <w:ind w:firstLine="560"/>
        <w:rPr>
          <w:rFonts w:hint="eastAsia" w:ascii="宋体" w:hAnsi="宋体" w:cs="宋体"/>
          <w:sz w:val="28"/>
          <w:szCs w:val="28"/>
        </w:rPr>
      </w:pPr>
      <w:r>
        <w:rPr>
          <w:rFonts w:hint="eastAsia" w:ascii="宋体" w:hAnsi="宋体" w:cs="宋体"/>
          <w:sz w:val="28"/>
          <w:szCs w:val="28"/>
        </w:rPr>
        <w:t>对于已运行的所有信息系统，遵循等级保护系统建设管理基本要求，对于系统运行的环境、资产、介质、设备、网络安全、系统安全、恶意代码防范、密码、变更、备份与恢复、安全事件处置、应急预案进行管理，并制定相应的管理制度和规定。</w:t>
      </w:r>
    </w:p>
    <w:p w14:paraId="569B3572">
      <w:pPr>
        <w:ind w:firstLine="560"/>
        <w:rPr>
          <w:rFonts w:hint="eastAsia" w:ascii="宋体" w:hAnsi="宋体" w:cs="宋体"/>
          <w:sz w:val="28"/>
          <w:szCs w:val="28"/>
        </w:rPr>
      </w:pPr>
      <w:r>
        <w:rPr>
          <w:rFonts w:hint="eastAsia" w:ascii="宋体" w:hAnsi="宋体" w:cs="宋体"/>
          <w:sz w:val="28"/>
          <w:szCs w:val="28"/>
        </w:rPr>
        <w:t>在安全管理区通过部署安全管理平台，实现对物理设备和云计算设备的监控、管理，统一通过安全管理平台实现全网的日志收集、分析、整合，并实现统一安全策略的下发和管理。</w:t>
      </w:r>
    </w:p>
    <w:p w14:paraId="1383CA5F">
      <w:pPr>
        <w:pStyle w:val="6"/>
        <w:rPr>
          <w:rFonts w:hint="eastAsia" w:cs="宋体"/>
          <w:b w:val="0"/>
          <w:bCs w:val="0"/>
          <w:color w:val="000000"/>
          <w:kern w:val="0"/>
          <w:sz w:val="28"/>
          <w:szCs w:val="28"/>
        </w:rPr>
      </w:pPr>
      <w:bookmarkStart w:id="90" w:name="_Toc17706"/>
      <w:bookmarkStart w:id="91" w:name="_Toc171360291"/>
      <w:r>
        <w:rPr>
          <w:rFonts w:hint="eastAsia"/>
          <w:b w:val="0"/>
          <w:bCs w:val="0"/>
          <w:sz w:val="28"/>
          <w:szCs w:val="28"/>
        </w:rPr>
        <w:t>系统信息安全设计</w:t>
      </w:r>
      <w:bookmarkEnd w:id="90"/>
      <w:bookmarkEnd w:id="91"/>
    </w:p>
    <w:p w14:paraId="68DDC22D">
      <w:pPr>
        <w:ind w:firstLine="480"/>
        <w:rPr>
          <w:rFonts w:hint="eastAsia" w:ascii="宋体" w:hAnsi="宋体" w:eastAsia="宋体"/>
          <w:sz w:val="28"/>
          <w:szCs w:val="28"/>
        </w:rPr>
      </w:pPr>
      <w:r>
        <w:rPr>
          <w:rFonts w:hint="eastAsia" w:ascii="宋体" w:hAnsi="宋体" w:eastAsia="宋体"/>
          <w:sz w:val="28"/>
          <w:szCs w:val="28"/>
        </w:rPr>
        <w:t>本安全方案的目标是支撑和保障</w:t>
      </w:r>
      <w:r>
        <w:rPr>
          <w:rFonts w:hint="eastAsia" w:ascii="宋体" w:hAnsi="宋体"/>
          <w:sz w:val="28"/>
          <w:szCs w:val="28"/>
          <w:lang w:val="en-US" w:eastAsia="zh-CN"/>
        </w:rPr>
        <w:t>智慧教室</w:t>
      </w:r>
      <w:r>
        <w:rPr>
          <w:rFonts w:hint="eastAsia" w:ascii="宋体" w:hAnsi="宋体" w:eastAsia="宋体"/>
          <w:sz w:val="28"/>
          <w:szCs w:val="28"/>
        </w:rPr>
        <w:t>系统和业务的安全稳定运行，防止信息网络瘫痪、防止应用系统破坏、防止业务数据丢失、防止卫监信息泄密、防止终端病毒感染、防止有害信息传播、防止恶意渗透攻击，以确保信息系统安全稳定运行，确保业务数据安全。</w:t>
      </w:r>
    </w:p>
    <w:p w14:paraId="4C6CAFBB">
      <w:pPr>
        <w:pStyle w:val="8"/>
        <w:rPr>
          <w:rFonts w:hint="eastAsia"/>
          <w:b w:val="0"/>
          <w:bCs w:val="0"/>
          <w:sz w:val="28"/>
          <w:szCs w:val="28"/>
        </w:rPr>
      </w:pPr>
      <w:bookmarkStart w:id="92" w:name="_Toc477294501"/>
      <w:bookmarkStart w:id="93" w:name="_Toc171360292"/>
      <w:bookmarkStart w:id="94" w:name="_Toc20874"/>
      <w:r>
        <w:rPr>
          <w:rFonts w:hint="eastAsia"/>
          <w:b w:val="0"/>
          <w:bCs w:val="0"/>
          <w:sz w:val="28"/>
          <w:szCs w:val="28"/>
        </w:rPr>
        <w:t>信息安全</w:t>
      </w:r>
      <w:bookmarkEnd w:id="92"/>
      <w:r>
        <w:rPr>
          <w:rFonts w:hint="eastAsia"/>
          <w:b w:val="0"/>
          <w:bCs w:val="0"/>
          <w:sz w:val="28"/>
          <w:szCs w:val="28"/>
        </w:rPr>
        <w:t>体系结构</w:t>
      </w:r>
      <w:bookmarkEnd w:id="93"/>
      <w:bookmarkEnd w:id="94"/>
      <w:r>
        <w:rPr>
          <w:rFonts w:hint="eastAsia"/>
          <w:b w:val="0"/>
          <w:bCs w:val="0"/>
          <w:sz w:val="28"/>
          <w:szCs w:val="28"/>
        </w:rPr>
        <w:t xml:space="preserve"> </w:t>
      </w:r>
    </w:p>
    <w:p w14:paraId="0865722F">
      <w:pPr>
        <w:pStyle w:val="9"/>
        <w:ind w:right="210"/>
        <w:rPr>
          <w:rFonts w:hint="eastAsia"/>
          <w:b w:val="0"/>
          <w:bCs w:val="0"/>
        </w:rPr>
      </w:pPr>
      <w:bookmarkStart w:id="95" w:name="_Toc250994272"/>
      <w:bookmarkStart w:id="96" w:name="_Toc251531820"/>
      <w:bookmarkStart w:id="97" w:name="_Toc253063768"/>
      <w:bookmarkStart w:id="98" w:name="_Toc272501651"/>
      <w:bookmarkStart w:id="99" w:name="_Toc477294502"/>
      <w:bookmarkStart w:id="100" w:name="_Toc259610536"/>
      <w:bookmarkStart w:id="101" w:name="_Toc252810833"/>
      <w:bookmarkStart w:id="102" w:name="_Toc253233686"/>
      <w:r>
        <w:rPr>
          <w:rFonts w:hint="eastAsia"/>
          <w:b w:val="0"/>
          <w:bCs w:val="0"/>
        </w:rPr>
        <w:t>安全参考标准</w:t>
      </w:r>
      <w:bookmarkEnd w:id="95"/>
      <w:bookmarkEnd w:id="96"/>
      <w:bookmarkEnd w:id="97"/>
      <w:bookmarkEnd w:id="98"/>
      <w:bookmarkEnd w:id="99"/>
      <w:bookmarkEnd w:id="100"/>
      <w:bookmarkEnd w:id="101"/>
      <w:bookmarkEnd w:id="102"/>
    </w:p>
    <w:p w14:paraId="3594C5C7">
      <w:pPr>
        <w:ind w:firstLine="480"/>
        <w:rPr>
          <w:rFonts w:hint="eastAsia" w:ascii="宋体" w:hAnsi="宋体" w:eastAsia="宋体"/>
          <w:sz w:val="28"/>
          <w:szCs w:val="28"/>
        </w:rPr>
      </w:pPr>
      <w:r>
        <w:rPr>
          <w:rFonts w:hint="eastAsia" w:ascii="宋体" w:hAnsi="宋体" w:eastAsia="宋体"/>
          <w:sz w:val="28"/>
          <w:szCs w:val="28"/>
        </w:rPr>
        <w:t>《信息安全等级保护管理办法》和《信息安全技术——终端计算机系统安全等级要求》（GA/T 671-2006）、</w:t>
      </w:r>
    </w:p>
    <w:p w14:paraId="4ADBC5D1">
      <w:pPr>
        <w:ind w:firstLine="480"/>
        <w:rPr>
          <w:rFonts w:hint="eastAsia" w:ascii="宋体" w:hAnsi="宋体" w:eastAsia="宋体"/>
          <w:sz w:val="28"/>
          <w:szCs w:val="28"/>
        </w:rPr>
      </w:pPr>
      <w:r>
        <w:rPr>
          <w:rFonts w:hint="eastAsia" w:ascii="宋体" w:hAnsi="宋体" w:eastAsia="宋体"/>
          <w:sz w:val="28"/>
          <w:szCs w:val="28"/>
        </w:rPr>
        <w:t>《信息技术——系统安全工程——能力成熟度模型》（GB/T 20261-2006）、</w:t>
      </w:r>
    </w:p>
    <w:p w14:paraId="4AED26D2">
      <w:pPr>
        <w:ind w:firstLine="480"/>
        <w:rPr>
          <w:rFonts w:hint="eastAsia" w:ascii="宋体" w:hAnsi="宋体" w:eastAsia="宋体"/>
          <w:sz w:val="28"/>
          <w:szCs w:val="28"/>
        </w:rPr>
      </w:pPr>
      <w:r>
        <w:rPr>
          <w:rFonts w:hint="eastAsia" w:ascii="宋体" w:hAnsi="宋体" w:eastAsia="宋体"/>
          <w:sz w:val="28"/>
          <w:szCs w:val="28"/>
        </w:rPr>
        <w:t>《信息安全技术——信息系统安全管理要求》（GB/T 20269-2006）、</w:t>
      </w:r>
    </w:p>
    <w:p w14:paraId="26B976E2">
      <w:pPr>
        <w:ind w:firstLine="480"/>
        <w:rPr>
          <w:rFonts w:hint="eastAsia" w:ascii="宋体" w:hAnsi="宋体" w:eastAsia="宋体"/>
          <w:sz w:val="28"/>
          <w:szCs w:val="28"/>
        </w:rPr>
      </w:pPr>
      <w:r>
        <w:rPr>
          <w:rFonts w:hint="eastAsia" w:ascii="宋体" w:hAnsi="宋体" w:eastAsia="宋体"/>
          <w:sz w:val="28"/>
          <w:szCs w:val="28"/>
        </w:rPr>
        <w:t>《信息安全技术——网络基础安全技术要求》（GB/T 20270-2006）、</w:t>
      </w:r>
    </w:p>
    <w:p w14:paraId="6194034C">
      <w:pPr>
        <w:ind w:firstLine="480"/>
        <w:rPr>
          <w:rFonts w:hint="eastAsia" w:ascii="宋体" w:hAnsi="宋体" w:eastAsia="宋体"/>
          <w:sz w:val="28"/>
          <w:szCs w:val="28"/>
        </w:rPr>
      </w:pPr>
      <w:r>
        <w:rPr>
          <w:rFonts w:hint="eastAsia" w:ascii="宋体" w:hAnsi="宋体" w:eastAsia="宋体"/>
          <w:sz w:val="28"/>
          <w:szCs w:val="28"/>
        </w:rPr>
        <w:t>《信息安全技术——信息系统通用安全技术要求》（GB/T 20271-2006）、</w:t>
      </w:r>
    </w:p>
    <w:p w14:paraId="4AFD002F">
      <w:pPr>
        <w:ind w:firstLine="480"/>
        <w:rPr>
          <w:rFonts w:hint="eastAsia" w:ascii="宋体" w:hAnsi="宋体" w:eastAsia="宋体"/>
          <w:sz w:val="28"/>
          <w:szCs w:val="28"/>
        </w:rPr>
      </w:pPr>
      <w:r>
        <w:rPr>
          <w:rFonts w:hint="eastAsia" w:ascii="宋体" w:hAnsi="宋体" w:eastAsia="宋体"/>
          <w:sz w:val="28"/>
          <w:szCs w:val="28"/>
        </w:rPr>
        <w:t>《信息安全技术——操作系统安全技术要求》（GB/T 20272-2006）、</w:t>
      </w:r>
    </w:p>
    <w:p w14:paraId="76A70D97">
      <w:pPr>
        <w:ind w:firstLine="480"/>
        <w:rPr>
          <w:rFonts w:hint="eastAsia" w:ascii="宋体" w:hAnsi="宋体" w:eastAsia="宋体"/>
          <w:sz w:val="28"/>
          <w:szCs w:val="28"/>
        </w:rPr>
      </w:pPr>
      <w:r>
        <w:rPr>
          <w:rFonts w:hint="eastAsia" w:ascii="宋体" w:hAnsi="宋体" w:eastAsia="宋体"/>
          <w:sz w:val="28"/>
          <w:szCs w:val="28"/>
        </w:rPr>
        <w:t>《信息安全技术——数据库管理系统安全技术要求》（GB/T 20273-2006）、</w:t>
      </w:r>
    </w:p>
    <w:p w14:paraId="7681D26D">
      <w:pPr>
        <w:ind w:firstLine="480"/>
        <w:rPr>
          <w:rFonts w:hint="eastAsia" w:ascii="宋体" w:hAnsi="宋体" w:eastAsia="宋体"/>
          <w:sz w:val="28"/>
          <w:szCs w:val="28"/>
        </w:rPr>
      </w:pPr>
      <w:r>
        <w:rPr>
          <w:rFonts w:hint="eastAsia" w:ascii="宋体" w:hAnsi="宋体" w:eastAsia="宋体"/>
          <w:sz w:val="28"/>
          <w:szCs w:val="28"/>
        </w:rPr>
        <w:t>《信息安全技术——信息系统安全工程管理要求》（GB/T 20282-2006）等信息安全技术相关标准。</w:t>
      </w:r>
    </w:p>
    <w:p w14:paraId="39989CC3">
      <w:pPr>
        <w:pStyle w:val="9"/>
        <w:ind w:right="210"/>
        <w:rPr>
          <w:rFonts w:hint="eastAsia"/>
          <w:b w:val="0"/>
          <w:bCs w:val="0"/>
        </w:rPr>
      </w:pPr>
      <w:bookmarkStart w:id="103" w:name="_Toc253233687"/>
      <w:bookmarkStart w:id="104" w:name="_Toc477294503"/>
      <w:bookmarkStart w:id="105" w:name="_Toc259610537"/>
      <w:bookmarkStart w:id="106" w:name="_Toc251531821"/>
      <w:bookmarkStart w:id="107" w:name="_Toc272501652"/>
      <w:bookmarkStart w:id="108" w:name="_Toc250994273"/>
      <w:bookmarkStart w:id="109" w:name="_Toc252810834"/>
      <w:bookmarkStart w:id="110" w:name="_Toc253063769"/>
      <w:r>
        <w:rPr>
          <w:rFonts w:hint="eastAsia"/>
          <w:b w:val="0"/>
          <w:bCs w:val="0"/>
        </w:rPr>
        <w:t>安全建设内容</w:t>
      </w:r>
      <w:bookmarkEnd w:id="103"/>
      <w:bookmarkEnd w:id="104"/>
      <w:bookmarkEnd w:id="105"/>
      <w:bookmarkEnd w:id="106"/>
      <w:bookmarkEnd w:id="107"/>
      <w:bookmarkEnd w:id="108"/>
      <w:bookmarkEnd w:id="109"/>
      <w:bookmarkEnd w:id="110"/>
    </w:p>
    <w:p w14:paraId="37D1A451">
      <w:pPr>
        <w:ind w:firstLine="480"/>
        <w:rPr>
          <w:rFonts w:hint="eastAsia" w:ascii="宋体" w:hAnsi="宋体" w:eastAsia="宋体"/>
          <w:sz w:val="28"/>
          <w:szCs w:val="28"/>
        </w:rPr>
      </w:pPr>
      <w:r>
        <w:rPr>
          <w:rFonts w:hint="eastAsia" w:ascii="宋体" w:hAnsi="宋体" w:eastAsia="宋体"/>
          <w:kern w:val="0"/>
          <w:sz w:val="28"/>
          <w:szCs w:val="28"/>
        </w:rPr>
        <w:t>本项目的安全和保密体系主要从物理安全保密、网络安全保密、系统安全保密、应用安全保密和信息安全保密等方面综合考虑，</w:t>
      </w:r>
      <w:r>
        <w:rPr>
          <w:rFonts w:hint="eastAsia" w:ascii="宋体" w:hAnsi="宋体" w:eastAsia="宋体"/>
          <w:sz w:val="28"/>
          <w:szCs w:val="28"/>
        </w:rPr>
        <w:t>达到安全等保三级标准。</w:t>
      </w:r>
    </w:p>
    <w:p w14:paraId="4DCC6773">
      <w:pPr>
        <w:ind w:firstLine="480"/>
        <w:jc w:val="center"/>
        <w:rPr>
          <w:rFonts w:hint="eastAsia" w:ascii="宋体" w:hAnsi="宋体" w:eastAsia="宋体"/>
          <w:sz w:val="28"/>
          <w:szCs w:val="28"/>
        </w:rPr>
      </w:pPr>
      <w:bookmarkStart w:id="111" w:name="_Toc329010527"/>
      <w:r>
        <w:rPr>
          <w:rFonts w:ascii="宋体" w:hAnsi="宋体" w:eastAsia="宋体"/>
          <w:sz w:val="28"/>
          <w:szCs w:val="28"/>
        </w:rPr>
        <w:drawing>
          <wp:inline distT="0" distB="0" distL="0" distR="0">
            <wp:extent cx="2639060" cy="2085340"/>
            <wp:effectExtent l="0" t="0" r="2540" b="3175"/>
            <wp:docPr id="826610803" name="图片 6"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10803" name="图片 6" descr="文本&#10;&#10;低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39060" cy="2085340"/>
                    </a:xfrm>
                    <a:prstGeom prst="rect">
                      <a:avLst/>
                    </a:prstGeom>
                    <a:noFill/>
                    <a:ln>
                      <a:noFill/>
                    </a:ln>
                  </pic:spPr>
                </pic:pic>
              </a:graphicData>
            </a:graphic>
          </wp:inline>
        </w:drawing>
      </w:r>
    </w:p>
    <w:p w14:paraId="49FECCAF">
      <w:pPr>
        <w:ind w:firstLine="480"/>
        <w:jc w:val="center"/>
        <w:rPr>
          <w:rFonts w:hint="eastAsia" w:ascii="宋体" w:hAnsi="宋体" w:eastAsia="宋体"/>
          <w:sz w:val="28"/>
          <w:szCs w:val="28"/>
        </w:rPr>
      </w:pPr>
      <w:r>
        <w:rPr>
          <w:rFonts w:hint="eastAsia" w:ascii="宋体" w:hAnsi="宋体" w:eastAsia="宋体"/>
          <w:sz w:val="28"/>
          <w:szCs w:val="28"/>
        </w:rPr>
        <w:t>信息安全体系结构</w:t>
      </w:r>
    </w:p>
    <w:p w14:paraId="24944BB9">
      <w:pPr>
        <w:pStyle w:val="10"/>
        <w:ind w:right="210"/>
        <w:rPr>
          <w:rFonts w:hint="eastAsia"/>
          <w:b w:val="0"/>
          <w:bCs w:val="0"/>
          <w:sz w:val="28"/>
          <w:szCs w:val="28"/>
        </w:rPr>
      </w:pPr>
      <w:r>
        <w:rPr>
          <w:rFonts w:hint="eastAsia"/>
          <w:b w:val="0"/>
          <w:bCs w:val="0"/>
          <w:sz w:val="28"/>
          <w:szCs w:val="28"/>
        </w:rPr>
        <w:t>物理级安全</w:t>
      </w:r>
    </w:p>
    <w:p w14:paraId="5C825B84">
      <w:pPr>
        <w:ind w:firstLine="480"/>
        <w:rPr>
          <w:rFonts w:hint="eastAsia" w:ascii="宋体" w:hAnsi="宋体" w:eastAsia="宋体"/>
          <w:sz w:val="28"/>
          <w:szCs w:val="28"/>
        </w:rPr>
      </w:pPr>
      <w:r>
        <w:rPr>
          <w:rFonts w:hint="eastAsia" w:ascii="宋体" w:hAnsi="宋体" w:eastAsia="宋体"/>
          <w:sz w:val="28"/>
          <w:szCs w:val="28"/>
        </w:rPr>
        <w:t>最底层的是物理级安全，其包括计算机安全，硬件安全等</w:t>
      </w:r>
    </w:p>
    <w:p w14:paraId="7D521E0B">
      <w:pPr>
        <w:ind w:firstLine="480"/>
        <w:rPr>
          <w:rFonts w:hint="eastAsia" w:ascii="宋体" w:hAnsi="宋体" w:eastAsia="宋体"/>
          <w:sz w:val="28"/>
          <w:szCs w:val="28"/>
        </w:rPr>
      </w:pPr>
      <w:r>
        <w:rPr>
          <w:rFonts w:hint="eastAsia" w:ascii="宋体" w:hAnsi="宋体" w:eastAsia="宋体"/>
          <w:sz w:val="28"/>
          <w:szCs w:val="28"/>
        </w:rPr>
        <w:t>物理安全是网络安全基础平台的一部分，物理安全是对计算机网络设备、设施及相关的数据存储介质提供的安全保护，使其免受各类自然灾害（地震、水灾、火灾等）以及人为操作失误或错误甚至计算机犯罪行为的破坏。物理安全防范是系统整体安全架构的基础，对系统的正常运行具有重要的作用。物理级安全主要包括环境安全、设备安全及存储介质安全等。</w:t>
      </w:r>
    </w:p>
    <w:p w14:paraId="5B476B14">
      <w:pPr>
        <w:pStyle w:val="10"/>
        <w:ind w:right="210"/>
        <w:rPr>
          <w:rFonts w:hint="eastAsia"/>
          <w:b w:val="0"/>
          <w:bCs w:val="0"/>
          <w:sz w:val="28"/>
          <w:szCs w:val="28"/>
        </w:rPr>
      </w:pPr>
      <w:r>
        <w:rPr>
          <w:rFonts w:hint="eastAsia"/>
          <w:b w:val="0"/>
          <w:bCs w:val="0"/>
          <w:sz w:val="28"/>
          <w:szCs w:val="28"/>
        </w:rPr>
        <w:t>网络级安全</w:t>
      </w:r>
    </w:p>
    <w:p w14:paraId="383D3E96">
      <w:pPr>
        <w:ind w:firstLine="480"/>
        <w:rPr>
          <w:rFonts w:hint="eastAsia" w:ascii="宋体" w:hAnsi="宋体" w:eastAsia="宋体"/>
          <w:sz w:val="28"/>
          <w:szCs w:val="28"/>
        </w:rPr>
      </w:pPr>
      <w:r>
        <w:rPr>
          <w:rFonts w:hint="eastAsia" w:ascii="宋体" w:hAnsi="宋体" w:eastAsia="宋体"/>
          <w:sz w:val="28"/>
          <w:szCs w:val="28"/>
        </w:rPr>
        <w:t>第二层是网络级安全，主要包括链路冗余，防火墙等</w:t>
      </w:r>
    </w:p>
    <w:p w14:paraId="0F01275C">
      <w:pPr>
        <w:ind w:firstLine="480"/>
        <w:rPr>
          <w:rFonts w:hint="eastAsia" w:ascii="宋体" w:hAnsi="宋体" w:eastAsia="宋体"/>
          <w:sz w:val="28"/>
          <w:szCs w:val="28"/>
        </w:rPr>
      </w:pPr>
      <w:r>
        <w:rPr>
          <w:rFonts w:hint="eastAsia" w:ascii="宋体" w:hAnsi="宋体" w:eastAsia="宋体"/>
          <w:sz w:val="28"/>
          <w:szCs w:val="28"/>
        </w:rPr>
        <w:t>现有网络是一个开放的系统，连接不同的节点和接入单位，这些不同的网络属于不同的安全域。网络安全需要考虑的是来自不可信任网段的攻击或网络错误导致对本网段的安全造成安全风险。</w:t>
      </w:r>
    </w:p>
    <w:p w14:paraId="3A2345BC">
      <w:pPr>
        <w:ind w:firstLine="480"/>
        <w:rPr>
          <w:rFonts w:hint="eastAsia" w:ascii="宋体" w:hAnsi="宋体" w:eastAsia="宋体"/>
          <w:sz w:val="28"/>
          <w:szCs w:val="28"/>
        </w:rPr>
      </w:pPr>
      <w:r>
        <w:rPr>
          <w:rFonts w:hint="eastAsia" w:ascii="宋体" w:hAnsi="宋体" w:eastAsia="宋体"/>
          <w:sz w:val="28"/>
          <w:szCs w:val="28"/>
        </w:rPr>
        <w:t>针对网络安全采用的具体安全措施主要有网络防火墙、安全准入、网络入侵检测、网络流量监控及网络漏洞扫描等。</w:t>
      </w:r>
    </w:p>
    <w:p w14:paraId="49D138D4">
      <w:pPr>
        <w:pStyle w:val="10"/>
        <w:ind w:right="210"/>
        <w:rPr>
          <w:rFonts w:hint="eastAsia"/>
          <w:b w:val="0"/>
          <w:bCs w:val="0"/>
          <w:sz w:val="28"/>
          <w:szCs w:val="28"/>
        </w:rPr>
      </w:pPr>
      <w:r>
        <w:rPr>
          <w:rFonts w:hint="eastAsia"/>
          <w:b w:val="0"/>
          <w:bCs w:val="0"/>
          <w:sz w:val="28"/>
          <w:szCs w:val="28"/>
        </w:rPr>
        <w:t>系统级安全</w:t>
      </w:r>
    </w:p>
    <w:p w14:paraId="28288F98">
      <w:pPr>
        <w:ind w:firstLine="480"/>
        <w:rPr>
          <w:rFonts w:hint="eastAsia" w:ascii="宋体" w:hAnsi="宋体" w:eastAsia="宋体"/>
          <w:sz w:val="28"/>
          <w:szCs w:val="28"/>
        </w:rPr>
      </w:pPr>
      <w:r>
        <w:rPr>
          <w:rFonts w:hint="eastAsia" w:ascii="宋体" w:hAnsi="宋体" w:eastAsia="宋体"/>
          <w:sz w:val="28"/>
          <w:szCs w:val="28"/>
        </w:rPr>
        <w:t>第三层是系统级安全包括数据灾备，病毒防范等</w:t>
      </w:r>
    </w:p>
    <w:p w14:paraId="37DA3B5C">
      <w:pPr>
        <w:ind w:firstLine="480"/>
        <w:rPr>
          <w:rFonts w:hint="eastAsia" w:ascii="宋体" w:hAnsi="宋体" w:eastAsia="宋体"/>
          <w:sz w:val="28"/>
          <w:szCs w:val="28"/>
        </w:rPr>
      </w:pPr>
      <w:r>
        <w:rPr>
          <w:rFonts w:hint="eastAsia" w:ascii="宋体" w:hAnsi="宋体" w:eastAsia="宋体"/>
          <w:sz w:val="28"/>
          <w:szCs w:val="28"/>
        </w:rPr>
        <w:t>系统级的安全主要是从操作系统的角度考虑系统安全措施，防止不法分子利用操作系统的一些BUG、后门取得对系统的非法操作权限。系统级安全管理的主要内容包括：</w:t>
      </w:r>
    </w:p>
    <w:p w14:paraId="2C8C06AF">
      <w:pPr>
        <w:ind w:firstLine="480"/>
        <w:rPr>
          <w:rFonts w:hint="eastAsia" w:ascii="宋体" w:hAnsi="宋体" w:eastAsia="宋体"/>
          <w:sz w:val="28"/>
          <w:szCs w:val="28"/>
        </w:rPr>
      </w:pPr>
      <w:r>
        <w:rPr>
          <w:rFonts w:hint="eastAsia" w:ascii="宋体" w:hAnsi="宋体" w:eastAsia="宋体"/>
          <w:sz w:val="28"/>
          <w:szCs w:val="28"/>
        </w:rPr>
        <w:t>（1）主机设备使用安全：配置操作系统，使其达到尽可能高的安全级别。</w:t>
      </w:r>
    </w:p>
    <w:p w14:paraId="178B4E6E">
      <w:pPr>
        <w:ind w:firstLine="480"/>
        <w:rPr>
          <w:rFonts w:hint="eastAsia" w:ascii="宋体" w:hAnsi="宋体" w:eastAsia="宋体"/>
          <w:sz w:val="28"/>
          <w:szCs w:val="28"/>
        </w:rPr>
      </w:pPr>
      <w:r>
        <w:rPr>
          <w:rFonts w:hint="eastAsia" w:ascii="宋体" w:hAnsi="宋体" w:eastAsia="宋体"/>
          <w:sz w:val="28"/>
          <w:szCs w:val="28"/>
        </w:rPr>
        <w:t>（2）系统安全扫描：及时检测、发现操作系统存在的安全漏洞，对发现的操作系统安全漏洞做出及时、正确的处理。</w:t>
      </w:r>
    </w:p>
    <w:p w14:paraId="7DB50B7D">
      <w:pPr>
        <w:ind w:firstLine="480"/>
        <w:rPr>
          <w:rFonts w:hint="eastAsia" w:ascii="宋体" w:hAnsi="宋体" w:eastAsia="宋体"/>
          <w:sz w:val="28"/>
          <w:szCs w:val="28"/>
        </w:rPr>
      </w:pPr>
      <w:r>
        <w:rPr>
          <w:rFonts w:hint="eastAsia" w:ascii="宋体" w:hAnsi="宋体" w:eastAsia="宋体"/>
          <w:sz w:val="28"/>
          <w:szCs w:val="28"/>
        </w:rPr>
        <w:t>（3）病毒防杀。</w:t>
      </w:r>
    </w:p>
    <w:p w14:paraId="51F1436C">
      <w:pPr>
        <w:pStyle w:val="10"/>
        <w:ind w:right="210"/>
        <w:rPr>
          <w:rFonts w:hint="eastAsia"/>
          <w:b w:val="0"/>
          <w:bCs w:val="0"/>
          <w:sz w:val="28"/>
          <w:szCs w:val="28"/>
        </w:rPr>
      </w:pPr>
      <w:r>
        <w:rPr>
          <w:rFonts w:hint="eastAsia"/>
          <w:b w:val="0"/>
          <w:bCs w:val="0"/>
          <w:sz w:val="28"/>
          <w:szCs w:val="28"/>
        </w:rPr>
        <w:t>应用级安全</w:t>
      </w:r>
    </w:p>
    <w:p w14:paraId="3C822E07">
      <w:pPr>
        <w:ind w:firstLine="480"/>
        <w:rPr>
          <w:rFonts w:hint="eastAsia" w:ascii="宋体" w:hAnsi="宋体" w:eastAsia="宋体"/>
          <w:sz w:val="28"/>
          <w:szCs w:val="28"/>
        </w:rPr>
      </w:pPr>
      <w:r>
        <w:rPr>
          <w:rFonts w:hint="eastAsia" w:ascii="宋体" w:hAnsi="宋体" w:eastAsia="宋体"/>
          <w:sz w:val="28"/>
          <w:szCs w:val="28"/>
        </w:rPr>
        <w:t>第四层是应用级安全包括统一身份认证，统一权限管理等，贯穿整个体系的是安全管理制度和安全标准，以实现非法用户进不来，无权用户看不到，重要内容改不了，数据操作赖不掉。在信息系统应用中要重点加强应用安全管理，</w:t>
      </w:r>
      <w:bookmarkStart w:id="112" w:name="_Toc201563439"/>
      <w:bookmarkStart w:id="113" w:name="_Toc217712081"/>
      <w:bookmarkStart w:id="114" w:name="_Toc196294681"/>
      <w:bookmarkStart w:id="115" w:name="_Toc199219248"/>
      <w:bookmarkStart w:id="116" w:name="_Toc199219096"/>
      <w:bookmarkStart w:id="117" w:name="_Toc212871552"/>
      <w:r>
        <w:rPr>
          <w:rFonts w:hint="eastAsia" w:ascii="宋体" w:hAnsi="宋体" w:eastAsia="宋体"/>
          <w:sz w:val="28"/>
          <w:szCs w:val="28"/>
        </w:rPr>
        <w:t>包括统一身份认证</w:t>
      </w:r>
      <w:bookmarkEnd w:id="112"/>
      <w:bookmarkEnd w:id="113"/>
      <w:bookmarkEnd w:id="114"/>
      <w:bookmarkEnd w:id="115"/>
      <w:bookmarkEnd w:id="116"/>
      <w:bookmarkEnd w:id="117"/>
      <w:bookmarkStart w:id="118" w:name="_Toc49917318"/>
      <w:bookmarkStart w:id="119" w:name="_Toc199219249"/>
      <w:bookmarkStart w:id="120" w:name="_Toc201563440"/>
      <w:bookmarkStart w:id="121" w:name="_Toc212871553"/>
      <w:bookmarkStart w:id="122" w:name="_Toc217712082"/>
      <w:bookmarkStart w:id="123" w:name="_Toc178316880"/>
      <w:bookmarkStart w:id="124" w:name="_Toc199219097"/>
      <w:bookmarkStart w:id="125" w:name="_Toc196294682"/>
      <w:r>
        <w:rPr>
          <w:rFonts w:hint="eastAsia" w:ascii="宋体" w:hAnsi="宋体" w:eastAsia="宋体"/>
          <w:sz w:val="28"/>
          <w:szCs w:val="28"/>
        </w:rPr>
        <w:t>、采用PKI加密</w:t>
      </w:r>
      <w:bookmarkEnd w:id="118"/>
      <w:bookmarkEnd w:id="119"/>
      <w:bookmarkEnd w:id="120"/>
      <w:bookmarkEnd w:id="121"/>
      <w:bookmarkEnd w:id="122"/>
      <w:bookmarkEnd w:id="123"/>
      <w:bookmarkEnd w:id="124"/>
      <w:bookmarkEnd w:id="125"/>
      <w:r>
        <w:rPr>
          <w:rFonts w:hint="eastAsia" w:ascii="宋体" w:hAnsi="宋体" w:eastAsia="宋体"/>
          <w:sz w:val="28"/>
          <w:szCs w:val="28"/>
        </w:rPr>
        <w:t>、</w:t>
      </w:r>
      <w:bookmarkStart w:id="126" w:name="_Toc178316884"/>
      <w:bookmarkStart w:id="127" w:name="_Toc201563441"/>
      <w:bookmarkStart w:id="128" w:name="_Toc199219252"/>
      <w:bookmarkStart w:id="129" w:name="_Toc196294685"/>
      <w:bookmarkStart w:id="130" w:name="_Toc217712083"/>
      <w:bookmarkStart w:id="131" w:name="_Toc199219100"/>
      <w:bookmarkStart w:id="132" w:name="_Toc212871554"/>
      <w:r>
        <w:rPr>
          <w:rFonts w:hint="eastAsia" w:ascii="宋体" w:hAnsi="宋体" w:eastAsia="宋体"/>
          <w:sz w:val="28"/>
          <w:szCs w:val="28"/>
        </w:rPr>
        <w:t>数字签名</w:t>
      </w:r>
      <w:bookmarkEnd w:id="126"/>
      <w:bookmarkEnd w:id="127"/>
      <w:bookmarkEnd w:id="128"/>
      <w:bookmarkEnd w:id="129"/>
      <w:bookmarkEnd w:id="130"/>
      <w:bookmarkEnd w:id="131"/>
      <w:bookmarkEnd w:id="132"/>
      <w:r>
        <w:rPr>
          <w:rFonts w:hint="eastAsia" w:ascii="宋体" w:hAnsi="宋体" w:eastAsia="宋体"/>
          <w:sz w:val="28"/>
          <w:szCs w:val="28"/>
        </w:rPr>
        <w:t>、</w:t>
      </w:r>
      <w:bookmarkStart w:id="133" w:name="_Toc217712084"/>
      <w:bookmarkStart w:id="134" w:name="_Toc212871555"/>
      <w:r>
        <w:rPr>
          <w:rFonts w:hint="eastAsia" w:ascii="宋体" w:hAnsi="宋体" w:eastAsia="宋体"/>
          <w:sz w:val="28"/>
          <w:szCs w:val="28"/>
        </w:rPr>
        <w:t>隐私与权限管理</w:t>
      </w:r>
      <w:bookmarkEnd w:id="133"/>
      <w:bookmarkEnd w:id="134"/>
      <w:r>
        <w:rPr>
          <w:rFonts w:hint="eastAsia" w:ascii="宋体" w:hAnsi="宋体" w:eastAsia="宋体"/>
          <w:sz w:val="28"/>
          <w:szCs w:val="28"/>
        </w:rPr>
        <w:t>等。</w:t>
      </w:r>
    </w:p>
    <w:p w14:paraId="35F1545C">
      <w:pPr>
        <w:ind w:firstLine="480"/>
        <w:rPr>
          <w:rFonts w:hint="eastAsia" w:ascii="宋体" w:hAnsi="宋体" w:eastAsia="宋体"/>
          <w:sz w:val="28"/>
          <w:szCs w:val="28"/>
        </w:rPr>
      </w:pPr>
      <w:r>
        <w:rPr>
          <w:rFonts w:hint="eastAsia" w:ascii="宋体" w:hAnsi="宋体" w:eastAsia="宋体"/>
          <w:sz w:val="28"/>
          <w:szCs w:val="28"/>
        </w:rPr>
        <w:t>应用安全体系以密码技术为基础，建立一个应用级的安全平台，针对系统内各类具体的应用系统统一提供相应的应用级安全保护，包括数据资源的保护和应用系统处理过程的保护。应用级安全主要包括应用系统安全、主页防篡改、传输加密、数据库安全机制、单点登录、访问控制、用户管理、统一授权及应用审计等措施。</w:t>
      </w:r>
    </w:p>
    <w:p w14:paraId="41EAECFB">
      <w:pPr>
        <w:pStyle w:val="10"/>
        <w:ind w:right="210"/>
        <w:rPr>
          <w:rFonts w:hint="eastAsia"/>
          <w:b w:val="0"/>
          <w:bCs w:val="0"/>
          <w:sz w:val="28"/>
          <w:szCs w:val="28"/>
        </w:rPr>
      </w:pPr>
      <w:bookmarkStart w:id="135" w:name="_Toc329010529"/>
      <w:bookmarkStart w:id="136" w:name="_Toc274837554"/>
      <w:bookmarkStart w:id="137" w:name="_Toc187649141"/>
      <w:bookmarkStart w:id="138" w:name="_Toc252279359"/>
      <w:bookmarkStart w:id="139" w:name="_Toc273142093"/>
      <w:bookmarkStart w:id="140" w:name="_Toc188160405"/>
      <w:bookmarkStart w:id="141" w:name="_Toc274298376"/>
      <w:r>
        <w:rPr>
          <w:rFonts w:hint="eastAsia"/>
          <w:b w:val="0"/>
          <w:bCs w:val="0"/>
          <w:sz w:val="28"/>
          <w:szCs w:val="28"/>
        </w:rPr>
        <w:t>管理级安全</w:t>
      </w:r>
      <w:bookmarkEnd w:id="135"/>
      <w:bookmarkEnd w:id="136"/>
      <w:bookmarkEnd w:id="137"/>
      <w:bookmarkEnd w:id="138"/>
      <w:bookmarkEnd w:id="139"/>
      <w:bookmarkEnd w:id="140"/>
      <w:bookmarkEnd w:id="141"/>
    </w:p>
    <w:p w14:paraId="39A68714">
      <w:pPr>
        <w:ind w:firstLine="480"/>
        <w:rPr>
          <w:rFonts w:hint="eastAsia" w:ascii="宋体" w:hAnsi="宋体" w:eastAsia="宋体"/>
          <w:sz w:val="28"/>
          <w:szCs w:val="28"/>
        </w:rPr>
      </w:pPr>
      <w:r>
        <w:rPr>
          <w:rFonts w:hint="eastAsia" w:ascii="宋体" w:hAnsi="宋体" w:eastAsia="宋体"/>
          <w:sz w:val="28"/>
          <w:szCs w:val="28"/>
        </w:rPr>
        <w:t>构建完善的系统监控体系，实现对网络、应用系统的实时监控，检测系统安全漏洞。系统监控内容包括：</w:t>
      </w:r>
    </w:p>
    <w:p w14:paraId="6B50DDBE">
      <w:pPr>
        <w:ind w:firstLine="480"/>
        <w:rPr>
          <w:rFonts w:hint="eastAsia" w:ascii="宋体" w:hAnsi="宋体" w:eastAsia="宋体"/>
          <w:sz w:val="28"/>
          <w:szCs w:val="28"/>
        </w:rPr>
      </w:pPr>
      <w:r>
        <w:rPr>
          <w:rFonts w:hint="eastAsia" w:ascii="宋体" w:hAnsi="宋体" w:eastAsia="宋体"/>
          <w:sz w:val="28"/>
          <w:szCs w:val="28"/>
        </w:rPr>
        <w:t>（1）网络监控：监控重要网络设备如路由器、交换机的硬件运行状态，线路的连通状况，主要关心的是设备整机以及模块是否能够正常工作。</w:t>
      </w:r>
    </w:p>
    <w:p w14:paraId="5A246C8A">
      <w:pPr>
        <w:ind w:firstLine="480"/>
        <w:rPr>
          <w:rFonts w:hint="eastAsia" w:ascii="宋体" w:hAnsi="宋体" w:eastAsia="宋体"/>
          <w:sz w:val="28"/>
          <w:szCs w:val="28"/>
        </w:rPr>
      </w:pPr>
      <w:r>
        <w:rPr>
          <w:rFonts w:hint="eastAsia" w:ascii="宋体" w:hAnsi="宋体" w:eastAsia="宋体"/>
          <w:sz w:val="28"/>
          <w:szCs w:val="28"/>
        </w:rPr>
        <w:t>（2）应用监控：对于主要业务应用服务的可用性监控，监控主要的性能参数。</w:t>
      </w:r>
    </w:p>
    <w:p w14:paraId="258786AB">
      <w:pPr>
        <w:ind w:firstLine="480"/>
        <w:rPr>
          <w:rFonts w:hint="eastAsia" w:ascii="宋体" w:hAnsi="宋体" w:eastAsia="宋体"/>
          <w:sz w:val="28"/>
          <w:szCs w:val="28"/>
        </w:rPr>
      </w:pPr>
      <w:r>
        <w:rPr>
          <w:rFonts w:hint="eastAsia" w:ascii="宋体" w:hAnsi="宋体" w:eastAsia="宋体"/>
          <w:sz w:val="28"/>
          <w:szCs w:val="28"/>
        </w:rPr>
        <w:t>另外制定网络信息安全管理规范，并在此基础上制订具体的信息安全管理制度，对各部门的安全管理工作做出指导，以明确权责，加强实施，从而提高电子政务系统的总体安全水平，相关安全管理制度可包括以下内容：</w:t>
      </w:r>
    </w:p>
    <w:p w14:paraId="418D70ED">
      <w:pPr>
        <w:ind w:firstLine="480"/>
        <w:rPr>
          <w:rFonts w:hint="eastAsia" w:ascii="宋体" w:hAnsi="宋体" w:eastAsia="宋体"/>
          <w:sz w:val="28"/>
          <w:szCs w:val="28"/>
        </w:rPr>
      </w:pPr>
      <w:bookmarkStart w:id="142" w:name="_Toc531002215"/>
      <w:r>
        <w:rPr>
          <w:rFonts w:hint="eastAsia" w:ascii="宋体" w:hAnsi="宋体" w:eastAsia="宋体"/>
          <w:sz w:val="28"/>
          <w:szCs w:val="28"/>
        </w:rPr>
        <w:t>（1）场地与设施安全管理制度</w:t>
      </w:r>
      <w:bookmarkEnd w:id="142"/>
    </w:p>
    <w:p w14:paraId="7DC5A1BA">
      <w:pPr>
        <w:ind w:firstLine="480"/>
        <w:rPr>
          <w:rFonts w:hint="eastAsia" w:ascii="宋体" w:hAnsi="宋体" w:eastAsia="宋体"/>
          <w:sz w:val="28"/>
          <w:szCs w:val="28"/>
        </w:rPr>
      </w:pPr>
      <w:r>
        <w:rPr>
          <w:rFonts w:hint="eastAsia" w:ascii="宋体" w:hAnsi="宋体" w:eastAsia="宋体"/>
          <w:sz w:val="28"/>
          <w:szCs w:val="28"/>
        </w:rPr>
        <w:t>根据国家安全生产与保卫的要求，并参照国家《计算机场地安全要求》、《计算机场地技术条件》和ISO17799等标准，对系统的网络设备与设施进行安全等级划分，并分别采取相应的安全防护措施，执行相应的安全保卫管理办法。</w:t>
      </w:r>
    </w:p>
    <w:p w14:paraId="633331BC">
      <w:pPr>
        <w:ind w:firstLine="480"/>
        <w:rPr>
          <w:rFonts w:hint="eastAsia" w:ascii="宋体" w:hAnsi="宋体" w:eastAsia="宋体"/>
          <w:sz w:val="28"/>
          <w:szCs w:val="28"/>
        </w:rPr>
      </w:pPr>
      <w:bookmarkStart w:id="143" w:name="_Toc531002216"/>
      <w:r>
        <w:rPr>
          <w:rFonts w:hint="eastAsia" w:ascii="宋体" w:hAnsi="宋体" w:eastAsia="宋体"/>
          <w:sz w:val="28"/>
          <w:szCs w:val="28"/>
        </w:rPr>
        <w:t>（2）人员安全管理制度</w:t>
      </w:r>
      <w:bookmarkEnd w:id="143"/>
    </w:p>
    <w:p w14:paraId="589372AB">
      <w:pPr>
        <w:ind w:firstLine="480"/>
        <w:rPr>
          <w:rFonts w:hint="eastAsia" w:ascii="宋体" w:hAnsi="宋体" w:eastAsia="宋体"/>
          <w:sz w:val="28"/>
          <w:szCs w:val="28"/>
        </w:rPr>
      </w:pPr>
      <w:r>
        <w:rPr>
          <w:rFonts w:hint="eastAsia" w:ascii="宋体" w:hAnsi="宋体" w:eastAsia="宋体"/>
          <w:sz w:val="28"/>
          <w:szCs w:val="28"/>
        </w:rPr>
        <w:t>应制订人员安全管理制度，或在有关的人员管理制度中明确与信息安全有关的规定，主要包括关键岗位人选、人员考核、人员调离、人员培训等几方面的内容。</w:t>
      </w:r>
    </w:p>
    <w:p w14:paraId="22EC76F8">
      <w:pPr>
        <w:ind w:firstLine="480"/>
        <w:rPr>
          <w:rFonts w:hint="eastAsia" w:ascii="宋体" w:hAnsi="宋体" w:eastAsia="宋体"/>
          <w:sz w:val="28"/>
          <w:szCs w:val="28"/>
        </w:rPr>
      </w:pPr>
      <w:bookmarkStart w:id="144" w:name="_Toc531002217"/>
      <w:r>
        <w:rPr>
          <w:rFonts w:hint="eastAsia" w:ascii="宋体" w:hAnsi="宋体" w:eastAsia="宋体"/>
          <w:sz w:val="28"/>
          <w:szCs w:val="28"/>
        </w:rPr>
        <w:t>（3）设备安全管理制度</w:t>
      </w:r>
      <w:bookmarkEnd w:id="144"/>
    </w:p>
    <w:p w14:paraId="1E2A4D24">
      <w:pPr>
        <w:ind w:firstLine="480"/>
        <w:rPr>
          <w:rFonts w:hint="eastAsia" w:ascii="宋体" w:hAnsi="宋体" w:eastAsia="宋体"/>
          <w:sz w:val="28"/>
          <w:szCs w:val="28"/>
        </w:rPr>
      </w:pPr>
      <w:r>
        <w:rPr>
          <w:rFonts w:hint="eastAsia" w:ascii="宋体" w:hAnsi="宋体" w:eastAsia="宋体"/>
          <w:sz w:val="28"/>
          <w:szCs w:val="28"/>
        </w:rPr>
        <w:t>设备安全管理制度应对设备在选型、购置、使用、维护和定期保养、仓储管理过程中涉及到的安全问题进行规定。</w:t>
      </w:r>
    </w:p>
    <w:p w14:paraId="433B62EC">
      <w:pPr>
        <w:ind w:firstLine="480"/>
        <w:rPr>
          <w:rFonts w:hint="eastAsia" w:ascii="宋体" w:hAnsi="宋体" w:eastAsia="宋体"/>
          <w:sz w:val="28"/>
          <w:szCs w:val="28"/>
        </w:rPr>
      </w:pPr>
      <w:bookmarkStart w:id="145" w:name="_Toc530536707"/>
      <w:bookmarkStart w:id="146" w:name="_Toc531002218"/>
      <w:r>
        <w:rPr>
          <w:rFonts w:hint="eastAsia" w:ascii="宋体" w:hAnsi="宋体" w:eastAsia="宋体"/>
          <w:sz w:val="28"/>
          <w:szCs w:val="28"/>
        </w:rPr>
        <w:t>（4）软件安全管理制度</w:t>
      </w:r>
      <w:bookmarkEnd w:id="145"/>
      <w:bookmarkEnd w:id="146"/>
    </w:p>
    <w:p w14:paraId="4AF19976">
      <w:pPr>
        <w:ind w:firstLine="480"/>
        <w:rPr>
          <w:rFonts w:hint="eastAsia" w:ascii="宋体" w:hAnsi="宋体" w:eastAsia="宋体"/>
          <w:sz w:val="28"/>
          <w:szCs w:val="28"/>
        </w:rPr>
      </w:pPr>
      <w:r>
        <w:rPr>
          <w:rFonts w:hint="eastAsia" w:ascii="宋体" w:hAnsi="宋体" w:eastAsia="宋体"/>
          <w:sz w:val="28"/>
          <w:szCs w:val="28"/>
        </w:rPr>
        <w:t>应用软件安全管理制度的管理范围包括操作系统、应用软件、数据库、安全软件和工具软件等。软件安全管理制度对软件在采购、安装、使用、升级、更新、维护等过程中涉及的安全问题进行规定。</w:t>
      </w:r>
    </w:p>
    <w:p w14:paraId="047F63AC">
      <w:pPr>
        <w:ind w:firstLine="480"/>
        <w:rPr>
          <w:rFonts w:hint="eastAsia" w:ascii="宋体" w:hAnsi="宋体" w:eastAsia="宋体"/>
          <w:sz w:val="28"/>
          <w:szCs w:val="28"/>
        </w:rPr>
      </w:pPr>
      <w:bookmarkStart w:id="147" w:name="_Toc531002219"/>
      <w:bookmarkStart w:id="148" w:name="_Toc530536709"/>
      <w:r>
        <w:rPr>
          <w:rFonts w:hint="eastAsia" w:ascii="宋体" w:hAnsi="宋体" w:eastAsia="宋体"/>
          <w:sz w:val="28"/>
          <w:szCs w:val="28"/>
        </w:rPr>
        <w:t>（5）网络安全管理制度</w:t>
      </w:r>
      <w:bookmarkEnd w:id="147"/>
    </w:p>
    <w:p w14:paraId="2E13811A">
      <w:pPr>
        <w:ind w:firstLine="480"/>
        <w:rPr>
          <w:rFonts w:hint="eastAsia" w:ascii="宋体" w:hAnsi="宋体" w:eastAsia="宋体"/>
          <w:sz w:val="28"/>
          <w:szCs w:val="28"/>
        </w:rPr>
      </w:pPr>
      <w:r>
        <w:rPr>
          <w:rFonts w:hint="eastAsia" w:ascii="宋体" w:hAnsi="宋体" w:eastAsia="宋体"/>
          <w:sz w:val="28"/>
          <w:szCs w:val="28"/>
        </w:rPr>
        <w:t>网络安全管理制度应对网络方案设计和网络运行管理过程中涉及的安全问题进行规定。</w:t>
      </w:r>
    </w:p>
    <w:p w14:paraId="2FAAFBF7">
      <w:pPr>
        <w:ind w:firstLine="480"/>
        <w:rPr>
          <w:rFonts w:hint="eastAsia" w:ascii="宋体" w:hAnsi="宋体" w:eastAsia="宋体"/>
          <w:sz w:val="28"/>
          <w:szCs w:val="28"/>
        </w:rPr>
      </w:pPr>
      <w:bookmarkStart w:id="149" w:name="_Toc531002220"/>
      <w:r>
        <w:rPr>
          <w:rFonts w:hint="eastAsia" w:ascii="宋体" w:hAnsi="宋体" w:eastAsia="宋体"/>
          <w:sz w:val="28"/>
          <w:szCs w:val="28"/>
        </w:rPr>
        <w:t>（6）技术文档安全管理制度</w:t>
      </w:r>
      <w:bookmarkEnd w:id="148"/>
      <w:bookmarkEnd w:id="149"/>
    </w:p>
    <w:p w14:paraId="511557A5">
      <w:pPr>
        <w:ind w:firstLine="480"/>
        <w:rPr>
          <w:rFonts w:hint="eastAsia" w:ascii="宋体" w:hAnsi="宋体" w:eastAsia="宋体"/>
          <w:sz w:val="28"/>
          <w:szCs w:val="28"/>
        </w:rPr>
      </w:pPr>
      <w:r>
        <w:rPr>
          <w:rFonts w:hint="eastAsia" w:ascii="宋体" w:hAnsi="宋体" w:eastAsia="宋体"/>
          <w:sz w:val="28"/>
          <w:szCs w:val="28"/>
        </w:rPr>
        <w:t>应制定技术文档的管理制度，对文档的登记、借用、复制、销毁等做出明确规定。</w:t>
      </w:r>
    </w:p>
    <w:p w14:paraId="63E20158">
      <w:pPr>
        <w:ind w:firstLine="480"/>
        <w:rPr>
          <w:rFonts w:hint="eastAsia" w:ascii="宋体" w:hAnsi="宋体" w:eastAsia="宋体"/>
          <w:sz w:val="28"/>
          <w:szCs w:val="28"/>
        </w:rPr>
      </w:pPr>
      <w:bookmarkStart w:id="150" w:name="_Toc503230598"/>
      <w:bookmarkStart w:id="151" w:name="_Toc531002221"/>
      <w:r>
        <w:rPr>
          <w:rFonts w:hint="eastAsia" w:ascii="宋体" w:hAnsi="宋体" w:eastAsia="宋体"/>
          <w:sz w:val="28"/>
          <w:szCs w:val="28"/>
        </w:rPr>
        <w:t>（7）应急管理制度</w:t>
      </w:r>
      <w:bookmarkEnd w:id="150"/>
      <w:bookmarkEnd w:id="151"/>
    </w:p>
    <w:p w14:paraId="02C5D884">
      <w:pPr>
        <w:ind w:firstLine="480"/>
        <w:rPr>
          <w:rFonts w:hint="eastAsia" w:ascii="宋体" w:hAnsi="宋体" w:eastAsia="宋体"/>
          <w:sz w:val="28"/>
          <w:szCs w:val="28"/>
        </w:rPr>
      </w:pPr>
      <w:r>
        <w:rPr>
          <w:rFonts w:hint="eastAsia" w:ascii="宋体" w:hAnsi="宋体" w:eastAsia="宋体"/>
          <w:sz w:val="28"/>
          <w:szCs w:val="28"/>
        </w:rPr>
        <w:t>为保证关键业务在灾难发生的情况下仍然维持运转，应制定网络系统的应急管理制度，根据可能出现的紧急情况制定相应的应急计划，并对应急事件的处理、应急计划的实施条件、应急计划人员的管理等做出规定。</w:t>
      </w:r>
    </w:p>
    <w:p w14:paraId="3DF39157">
      <w:pPr>
        <w:ind w:firstLine="480"/>
        <w:rPr>
          <w:rFonts w:hint="eastAsia" w:ascii="宋体" w:hAnsi="宋体" w:eastAsia="宋体"/>
          <w:sz w:val="28"/>
          <w:szCs w:val="28"/>
        </w:rPr>
      </w:pPr>
      <w:bookmarkStart w:id="152" w:name="_Toc531002222"/>
      <w:bookmarkStart w:id="153" w:name="_Toc530536711"/>
      <w:r>
        <w:rPr>
          <w:rFonts w:hint="eastAsia" w:ascii="宋体" w:hAnsi="宋体" w:eastAsia="宋体"/>
          <w:sz w:val="28"/>
          <w:szCs w:val="28"/>
        </w:rPr>
        <w:t>（8）审计管理制度</w:t>
      </w:r>
      <w:bookmarkEnd w:id="152"/>
      <w:bookmarkEnd w:id="153"/>
    </w:p>
    <w:p w14:paraId="56DEFC7C">
      <w:pPr>
        <w:ind w:firstLine="480"/>
        <w:rPr>
          <w:rFonts w:hint="eastAsia" w:ascii="宋体" w:hAnsi="宋体" w:eastAsia="宋体"/>
          <w:sz w:val="28"/>
          <w:szCs w:val="28"/>
        </w:rPr>
      </w:pPr>
      <w:r>
        <w:rPr>
          <w:rFonts w:hint="eastAsia" w:ascii="宋体" w:hAnsi="宋体" w:eastAsia="宋体"/>
          <w:sz w:val="28"/>
          <w:szCs w:val="28"/>
        </w:rPr>
        <w:t>制订审计管理制度，对系统网络设备、主机系统和安全措施的日常运行日志数据进行审查、分析，为处理安全隐患和发生的安全事件提供依据。审计管理制度应对审计内容、日志分析、报警及处理措施等方面做出规定。</w:t>
      </w:r>
    </w:p>
    <w:p w14:paraId="15AD35D5">
      <w:pPr>
        <w:pStyle w:val="9"/>
        <w:ind w:right="210"/>
        <w:rPr>
          <w:rFonts w:hint="eastAsia"/>
          <w:b w:val="0"/>
          <w:bCs w:val="0"/>
        </w:rPr>
      </w:pPr>
      <w:bookmarkStart w:id="154" w:name="_Toc350171965"/>
      <w:bookmarkStart w:id="155" w:name="_Toc477294504"/>
      <w:bookmarkStart w:id="156" w:name="_Toc398079750"/>
      <w:r>
        <w:rPr>
          <w:rFonts w:hint="eastAsia"/>
          <w:b w:val="0"/>
          <w:bCs w:val="0"/>
        </w:rPr>
        <w:t>安全体系设计</w:t>
      </w:r>
      <w:bookmarkEnd w:id="111"/>
      <w:bookmarkEnd w:id="154"/>
      <w:bookmarkEnd w:id="155"/>
      <w:bookmarkEnd w:id="156"/>
      <w:r>
        <w:rPr>
          <w:rFonts w:hint="eastAsia"/>
          <w:b w:val="0"/>
          <w:bCs w:val="0"/>
        </w:rPr>
        <w:t>依据</w:t>
      </w:r>
    </w:p>
    <w:p w14:paraId="7CE30C69">
      <w:pPr>
        <w:pStyle w:val="10"/>
        <w:ind w:right="210"/>
        <w:rPr>
          <w:rFonts w:hint="eastAsia"/>
          <w:b w:val="0"/>
          <w:bCs w:val="0"/>
          <w:sz w:val="28"/>
          <w:szCs w:val="28"/>
        </w:rPr>
      </w:pPr>
      <w:bookmarkStart w:id="157" w:name="_Toc274837551"/>
      <w:r>
        <w:rPr>
          <w:rFonts w:hint="eastAsia"/>
          <w:b w:val="0"/>
          <w:bCs w:val="0"/>
          <w:sz w:val="28"/>
          <w:szCs w:val="28"/>
        </w:rPr>
        <w:t>国家等保三级建设</w:t>
      </w:r>
      <w:bookmarkEnd w:id="157"/>
    </w:p>
    <w:p w14:paraId="0DA0F965">
      <w:pPr>
        <w:ind w:firstLine="480"/>
        <w:rPr>
          <w:rFonts w:hint="eastAsia" w:ascii="宋体" w:hAnsi="宋体" w:eastAsia="宋体"/>
          <w:sz w:val="28"/>
          <w:szCs w:val="28"/>
        </w:rPr>
      </w:pPr>
      <w:r>
        <w:rPr>
          <w:rFonts w:hint="eastAsia" w:ascii="宋体" w:hAnsi="宋体" w:eastAsia="宋体"/>
          <w:sz w:val="28"/>
          <w:szCs w:val="28"/>
        </w:rPr>
        <w:t>（1）三级安全保护能力定义</w:t>
      </w:r>
    </w:p>
    <w:p w14:paraId="68605703">
      <w:pPr>
        <w:ind w:firstLine="480"/>
        <w:rPr>
          <w:rFonts w:hint="eastAsia" w:ascii="宋体" w:hAnsi="宋体" w:eastAsia="宋体"/>
          <w:sz w:val="28"/>
          <w:szCs w:val="28"/>
        </w:rPr>
      </w:pPr>
      <w:r>
        <w:rPr>
          <w:rFonts w:hint="eastAsia" w:ascii="宋体" w:hAnsi="宋体" w:eastAsia="宋体"/>
          <w:sz w:val="28"/>
          <w:szCs w:val="28"/>
        </w:rPr>
        <w:t>应具有能够对抗来自大型的、有组织的团体（如一个商业情报组织或犯罪组织等），拥有较为丰富资源（包括人员能力、计算能力等）的威胁源发起的恶意攻击、较为严重的自然灾难（灾难发生的强度较大、持续时间较长、覆盖范围较广（地区性）等）以及其他相当危害程度（内部人员的恶意威胁、设备的较严重故障等）威胁的能力，并在威胁发生后，能够较快恢复绝大部分功能。</w:t>
      </w:r>
    </w:p>
    <w:p w14:paraId="3F576509">
      <w:pPr>
        <w:ind w:firstLine="480"/>
        <w:rPr>
          <w:rFonts w:hint="eastAsia" w:ascii="宋体" w:hAnsi="宋体" w:eastAsia="宋体"/>
          <w:sz w:val="28"/>
          <w:szCs w:val="28"/>
        </w:rPr>
      </w:pPr>
      <w:r>
        <w:rPr>
          <w:rFonts w:hint="eastAsia" w:ascii="宋体" w:hAnsi="宋体" w:eastAsia="宋体"/>
          <w:sz w:val="28"/>
          <w:szCs w:val="28"/>
        </w:rPr>
        <w:t>（2）具体要求</w:t>
      </w:r>
    </w:p>
    <w:p w14:paraId="0BFD50CE">
      <w:pPr>
        <w:ind w:firstLine="480"/>
        <w:rPr>
          <w:rFonts w:hint="eastAsia" w:ascii="宋体" w:hAnsi="宋体" w:eastAsia="宋体"/>
          <w:sz w:val="28"/>
          <w:szCs w:val="28"/>
        </w:rPr>
      </w:pPr>
      <w:r>
        <w:rPr>
          <w:rFonts w:hint="eastAsia" w:ascii="宋体" w:hAnsi="宋体" w:eastAsia="宋体"/>
          <w:sz w:val="28"/>
          <w:szCs w:val="28"/>
        </w:rPr>
        <w:t>O3-1. 应具有对抗中等强度地震、台风等自然灾难造成破坏的能力</w:t>
      </w:r>
    </w:p>
    <w:p w14:paraId="0854DCC3">
      <w:pPr>
        <w:ind w:firstLine="480"/>
        <w:rPr>
          <w:rFonts w:hint="eastAsia" w:ascii="宋体" w:hAnsi="宋体" w:eastAsia="宋体"/>
          <w:sz w:val="28"/>
          <w:szCs w:val="28"/>
        </w:rPr>
      </w:pPr>
      <w:r>
        <w:rPr>
          <w:rFonts w:hint="eastAsia" w:ascii="宋体" w:hAnsi="宋体" w:eastAsia="宋体"/>
          <w:sz w:val="28"/>
          <w:szCs w:val="28"/>
        </w:rPr>
        <w:t>O3-2. 应具有防止雷击事件导致大面积设备被破坏的能力</w:t>
      </w:r>
    </w:p>
    <w:p w14:paraId="6576466D">
      <w:pPr>
        <w:ind w:firstLine="480"/>
        <w:rPr>
          <w:rFonts w:hint="eastAsia" w:ascii="宋体" w:hAnsi="宋体" w:eastAsia="宋体"/>
          <w:sz w:val="28"/>
          <w:szCs w:val="28"/>
        </w:rPr>
      </w:pPr>
      <w:r>
        <w:rPr>
          <w:rFonts w:hint="eastAsia" w:ascii="宋体" w:hAnsi="宋体" w:eastAsia="宋体"/>
          <w:sz w:val="28"/>
          <w:szCs w:val="28"/>
        </w:rPr>
        <w:t>O3-3. 应具有防水和防潮的能力</w:t>
      </w:r>
    </w:p>
    <w:p w14:paraId="1199FB3D">
      <w:pPr>
        <w:ind w:firstLine="480"/>
        <w:rPr>
          <w:rFonts w:hint="eastAsia" w:ascii="宋体" w:hAnsi="宋体" w:eastAsia="宋体"/>
          <w:sz w:val="28"/>
          <w:szCs w:val="28"/>
        </w:rPr>
      </w:pPr>
      <w:r>
        <w:rPr>
          <w:rFonts w:hint="eastAsia" w:ascii="宋体" w:hAnsi="宋体" w:eastAsia="宋体"/>
          <w:sz w:val="28"/>
          <w:szCs w:val="28"/>
        </w:rPr>
        <w:t>O3-4. 应具有对水患检测和报警的能力</w:t>
      </w:r>
    </w:p>
    <w:p w14:paraId="6750327E">
      <w:pPr>
        <w:ind w:firstLine="480"/>
        <w:rPr>
          <w:rFonts w:hint="eastAsia" w:ascii="宋体" w:hAnsi="宋体" w:eastAsia="宋体"/>
          <w:sz w:val="28"/>
          <w:szCs w:val="28"/>
        </w:rPr>
      </w:pPr>
      <w:r>
        <w:rPr>
          <w:rFonts w:hint="eastAsia" w:ascii="宋体" w:hAnsi="宋体" w:eastAsia="宋体"/>
          <w:sz w:val="28"/>
          <w:szCs w:val="28"/>
        </w:rPr>
        <w:t>O3-5. 应具有自动灭火的能力</w:t>
      </w:r>
    </w:p>
    <w:p w14:paraId="6C8F9D07">
      <w:pPr>
        <w:ind w:firstLine="480"/>
        <w:rPr>
          <w:rFonts w:hint="eastAsia" w:ascii="宋体" w:hAnsi="宋体" w:eastAsia="宋体"/>
          <w:sz w:val="28"/>
          <w:szCs w:val="28"/>
        </w:rPr>
      </w:pPr>
      <w:r>
        <w:rPr>
          <w:rFonts w:hint="eastAsia" w:ascii="宋体" w:hAnsi="宋体" w:eastAsia="宋体"/>
          <w:sz w:val="28"/>
          <w:szCs w:val="28"/>
        </w:rPr>
        <w:t>O3-6. 应具有检测火灾和报警的能力</w:t>
      </w:r>
    </w:p>
    <w:p w14:paraId="16D0B323">
      <w:pPr>
        <w:ind w:firstLine="480"/>
        <w:rPr>
          <w:rFonts w:hint="eastAsia" w:ascii="宋体" w:hAnsi="宋体" w:eastAsia="宋体"/>
          <w:sz w:val="28"/>
          <w:szCs w:val="28"/>
        </w:rPr>
      </w:pPr>
      <w:r>
        <w:rPr>
          <w:rFonts w:hint="eastAsia" w:ascii="宋体" w:hAnsi="宋体" w:eastAsia="宋体"/>
          <w:sz w:val="28"/>
          <w:szCs w:val="28"/>
        </w:rPr>
        <w:t>O3-7. 应具有防止火灾蔓延的能力</w:t>
      </w:r>
    </w:p>
    <w:p w14:paraId="7B4D2D55">
      <w:pPr>
        <w:ind w:firstLine="480"/>
        <w:rPr>
          <w:rFonts w:hint="eastAsia" w:ascii="宋体" w:hAnsi="宋体" w:eastAsia="宋体"/>
          <w:sz w:val="28"/>
          <w:szCs w:val="28"/>
        </w:rPr>
      </w:pPr>
      <w:r>
        <w:rPr>
          <w:rFonts w:hint="eastAsia" w:ascii="宋体" w:hAnsi="宋体" w:eastAsia="宋体"/>
          <w:sz w:val="28"/>
          <w:szCs w:val="28"/>
        </w:rPr>
        <w:t>O3-8. 应具有温湿度自动检测和控制的能力</w:t>
      </w:r>
    </w:p>
    <w:p w14:paraId="0693C95C">
      <w:pPr>
        <w:ind w:firstLine="480"/>
        <w:rPr>
          <w:rFonts w:hint="eastAsia" w:ascii="宋体" w:hAnsi="宋体" w:eastAsia="宋体"/>
          <w:sz w:val="28"/>
          <w:szCs w:val="28"/>
        </w:rPr>
      </w:pPr>
      <w:r>
        <w:rPr>
          <w:rFonts w:hint="eastAsia" w:ascii="宋体" w:hAnsi="宋体" w:eastAsia="宋体"/>
          <w:sz w:val="28"/>
          <w:szCs w:val="28"/>
        </w:rPr>
        <w:t>O3-9. 应具有防止电压波动的能力</w:t>
      </w:r>
    </w:p>
    <w:p w14:paraId="1EC3FB17">
      <w:pPr>
        <w:ind w:firstLine="480"/>
        <w:rPr>
          <w:rFonts w:hint="eastAsia" w:ascii="宋体" w:hAnsi="宋体" w:eastAsia="宋体"/>
          <w:sz w:val="28"/>
          <w:szCs w:val="28"/>
        </w:rPr>
      </w:pPr>
      <w:r>
        <w:rPr>
          <w:rFonts w:hint="eastAsia" w:ascii="宋体" w:hAnsi="宋体" w:eastAsia="宋体"/>
          <w:sz w:val="28"/>
          <w:szCs w:val="28"/>
        </w:rPr>
        <w:t>O3-10. 应具有对抗较长时间断电的能力</w:t>
      </w:r>
    </w:p>
    <w:p w14:paraId="257B9F7F">
      <w:pPr>
        <w:ind w:firstLine="480"/>
        <w:rPr>
          <w:rFonts w:hint="eastAsia" w:ascii="宋体" w:hAnsi="宋体" w:eastAsia="宋体"/>
          <w:sz w:val="28"/>
          <w:szCs w:val="28"/>
        </w:rPr>
      </w:pPr>
      <w:r>
        <w:rPr>
          <w:rFonts w:hint="eastAsia" w:ascii="宋体" w:hAnsi="宋体" w:eastAsia="宋体"/>
          <w:sz w:val="28"/>
          <w:szCs w:val="28"/>
        </w:rPr>
        <w:t>O3-11. 应具有防止静电导致大面积设备被破坏的能力</w:t>
      </w:r>
    </w:p>
    <w:p w14:paraId="3E09B640">
      <w:pPr>
        <w:ind w:firstLine="480"/>
        <w:rPr>
          <w:rFonts w:hint="eastAsia" w:ascii="宋体" w:hAnsi="宋体" w:eastAsia="宋体"/>
          <w:sz w:val="28"/>
          <w:szCs w:val="28"/>
        </w:rPr>
      </w:pPr>
      <w:r>
        <w:rPr>
          <w:rFonts w:hint="eastAsia" w:ascii="宋体" w:hAnsi="宋体" w:eastAsia="宋体"/>
          <w:sz w:val="28"/>
          <w:szCs w:val="28"/>
        </w:rPr>
        <w:t>O3-12. 应具有对重要设备和介质进行电磁屏蔽的能力</w:t>
      </w:r>
    </w:p>
    <w:p w14:paraId="0AB509FA">
      <w:pPr>
        <w:ind w:firstLine="480"/>
        <w:rPr>
          <w:rFonts w:hint="eastAsia" w:ascii="宋体" w:hAnsi="宋体" w:eastAsia="宋体"/>
          <w:sz w:val="28"/>
          <w:szCs w:val="28"/>
        </w:rPr>
      </w:pPr>
      <w:r>
        <w:rPr>
          <w:rFonts w:hint="eastAsia" w:ascii="宋体" w:hAnsi="宋体" w:eastAsia="宋体"/>
          <w:sz w:val="28"/>
          <w:szCs w:val="28"/>
        </w:rPr>
        <w:t>O3-13. 应具有防止强电磁场、强震动源和强噪声源等污染影响系统正常运行的能力</w:t>
      </w:r>
    </w:p>
    <w:p w14:paraId="115C087D">
      <w:pPr>
        <w:ind w:firstLine="480"/>
        <w:rPr>
          <w:rFonts w:hint="eastAsia" w:ascii="宋体" w:hAnsi="宋体" w:eastAsia="宋体"/>
          <w:sz w:val="28"/>
          <w:szCs w:val="28"/>
        </w:rPr>
      </w:pPr>
      <w:r>
        <w:rPr>
          <w:rFonts w:hint="eastAsia" w:ascii="宋体" w:hAnsi="宋体" w:eastAsia="宋体"/>
          <w:sz w:val="28"/>
          <w:szCs w:val="28"/>
        </w:rPr>
        <w:t>O3-14. 应具有监测通信线路传输状况的能力</w:t>
      </w:r>
    </w:p>
    <w:p w14:paraId="61B70168">
      <w:pPr>
        <w:ind w:firstLine="480"/>
        <w:rPr>
          <w:rFonts w:hint="eastAsia" w:ascii="宋体" w:hAnsi="宋体" w:eastAsia="宋体"/>
          <w:sz w:val="28"/>
          <w:szCs w:val="28"/>
        </w:rPr>
      </w:pPr>
      <w:r>
        <w:rPr>
          <w:rFonts w:hint="eastAsia" w:ascii="宋体" w:hAnsi="宋体" w:eastAsia="宋体"/>
          <w:sz w:val="28"/>
          <w:szCs w:val="28"/>
        </w:rPr>
        <w:t>O3-15. 应具有及时恢复正常通信的能力</w:t>
      </w:r>
    </w:p>
    <w:p w14:paraId="660A0EBA">
      <w:pPr>
        <w:ind w:firstLine="480"/>
        <w:rPr>
          <w:rFonts w:hint="eastAsia" w:ascii="宋体" w:hAnsi="宋体" w:eastAsia="宋体"/>
          <w:sz w:val="28"/>
          <w:szCs w:val="28"/>
        </w:rPr>
      </w:pPr>
      <w:r>
        <w:rPr>
          <w:rFonts w:hint="eastAsia" w:ascii="宋体" w:hAnsi="宋体" w:eastAsia="宋体"/>
          <w:sz w:val="28"/>
          <w:szCs w:val="28"/>
        </w:rPr>
        <w:t>O3-16. 应具有对传输和存储数据进行完整性检测和纠错的能力</w:t>
      </w:r>
    </w:p>
    <w:p w14:paraId="5B7CAA16">
      <w:pPr>
        <w:ind w:firstLine="480"/>
        <w:rPr>
          <w:rFonts w:hint="eastAsia" w:ascii="宋体" w:hAnsi="宋体" w:eastAsia="宋体"/>
          <w:sz w:val="28"/>
          <w:szCs w:val="28"/>
        </w:rPr>
      </w:pPr>
      <w:r>
        <w:rPr>
          <w:rFonts w:hint="eastAsia" w:ascii="宋体" w:hAnsi="宋体" w:eastAsia="宋体"/>
          <w:sz w:val="28"/>
          <w:szCs w:val="28"/>
        </w:rPr>
        <w:t>O3-17. 应具有系统软件、应用软件容错的能力</w:t>
      </w:r>
    </w:p>
    <w:p w14:paraId="51977A45">
      <w:pPr>
        <w:ind w:firstLine="480"/>
        <w:rPr>
          <w:rFonts w:hint="eastAsia" w:ascii="宋体" w:hAnsi="宋体" w:eastAsia="宋体"/>
          <w:sz w:val="28"/>
          <w:szCs w:val="28"/>
        </w:rPr>
      </w:pPr>
      <w:r>
        <w:rPr>
          <w:rFonts w:hint="eastAsia" w:ascii="宋体" w:hAnsi="宋体" w:eastAsia="宋体"/>
          <w:sz w:val="28"/>
          <w:szCs w:val="28"/>
        </w:rPr>
        <w:t>O3-18. 应具有软件故障分析的能力</w:t>
      </w:r>
    </w:p>
    <w:p w14:paraId="6EFA4621">
      <w:pPr>
        <w:ind w:firstLine="480"/>
        <w:rPr>
          <w:rFonts w:hint="eastAsia" w:ascii="宋体" w:hAnsi="宋体" w:eastAsia="宋体"/>
          <w:sz w:val="28"/>
          <w:szCs w:val="28"/>
        </w:rPr>
      </w:pPr>
      <w:r>
        <w:rPr>
          <w:rFonts w:hint="eastAsia" w:ascii="宋体" w:hAnsi="宋体" w:eastAsia="宋体"/>
          <w:sz w:val="28"/>
          <w:szCs w:val="28"/>
        </w:rPr>
        <w:t>O3-19. 应具有软件状态监测和报警的能力</w:t>
      </w:r>
    </w:p>
    <w:p w14:paraId="4084E04C">
      <w:pPr>
        <w:ind w:firstLine="480"/>
        <w:rPr>
          <w:rFonts w:hint="eastAsia" w:ascii="宋体" w:hAnsi="宋体" w:eastAsia="宋体"/>
          <w:sz w:val="28"/>
          <w:szCs w:val="28"/>
        </w:rPr>
      </w:pPr>
      <w:r>
        <w:rPr>
          <w:rFonts w:hint="eastAsia" w:ascii="宋体" w:hAnsi="宋体" w:eastAsia="宋体"/>
          <w:sz w:val="28"/>
          <w:szCs w:val="28"/>
        </w:rPr>
        <w:t>O3-20. 应具有自动保护当前工作状态的能力</w:t>
      </w:r>
    </w:p>
    <w:p w14:paraId="06BE9D9F">
      <w:pPr>
        <w:ind w:firstLine="480"/>
        <w:rPr>
          <w:rFonts w:hint="eastAsia" w:ascii="宋体" w:hAnsi="宋体" w:eastAsia="宋体"/>
          <w:sz w:val="28"/>
          <w:szCs w:val="28"/>
        </w:rPr>
      </w:pPr>
      <w:r>
        <w:rPr>
          <w:rFonts w:hint="eastAsia" w:ascii="宋体" w:hAnsi="宋体" w:eastAsia="宋体"/>
          <w:sz w:val="28"/>
          <w:szCs w:val="28"/>
        </w:rPr>
        <w:t>O3-21. 应具有合理使用和控制系统资源的能力</w:t>
      </w:r>
    </w:p>
    <w:p w14:paraId="28FD3010">
      <w:pPr>
        <w:ind w:firstLine="480"/>
        <w:rPr>
          <w:rFonts w:hint="eastAsia" w:ascii="宋体" w:hAnsi="宋体" w:eastAsia="宋体"/>
          <w:sz w:val="28"/>
          <w:szCs w:val="28"/>
        </w:rPr>
      </w:pPr>
      <w:r>
        <w:rPr>
          <w:rFonts w:hint="eastAsia" w:ascii="宋体" w:hAnsi="宋体" w:eastAsia="宋体"/>
          <w:sz w:val="28"/>
          <w:szCs w:val="28"/>
        </w:rPr>
        <w:t>O3-22. 应具有按优先级自动分配系统资源的能力</w:t>
      </w:r>
    </w:p>
    <w:p w14:paraId="5D1E066D">
      <w:pPr>
        <w:ind w:firstLine="480"/>
        <w:rPr>
          <w:rFonts w:hint="eastAsia" w:ascii="宋体" w:hAnsi="宋体" w:eastAsia="宋体"/>
          <w:sz w:val="28"/>
          <w:szCs w:val="28"/>
        </w:rPr>
      </w:pPr>
      <w:r>
        <w:rPr>
          <w:rFonts w:hint="eastAsia" w:ascii="宋体" w:hAnsi="宋体" w:eastAsia="宋体"/>
          <w:sz w:val="28"/>
          <w:szCs w:val="28"/>
        </w:rPr>
        <w:t>O3-23. 应具有对软件缺陷进行检查的能力</w:t>
      </w:r>
    </w:p>
    <w:p w14:paraId="62CBDF06">
      <w:pPr>
        <w:ind w:firstLine="480"/>
        <w:rPr>
          <w:rFonts w:hint="eastAsia" w:ascii="宋体" w:hAnsi="宋体" w:eastAsia="宋体"/>
          <w:sz w:val="28"/>
          <w:szCs w:val="28"/>
        </w:rPr>
      </w:pPr>
      <w:r>
        <w:rPr>
          <w:rFonts w:hint="eastAsia" w:ascii="宋体" w:hAnsi="宋体" w:eastAsia="宋体"/>
          <w:sz w:val="28"/>
          <w:szCs w:val="28"/>
        </w:rPr>
        <w:t>O3-24. 应具有记录用户操作行为和分析记录结果的能力</w:t>
      </w:r>
    </w:p>
    <w:p w14:paraId="55F34381">
      <w:pPr>
        <w:ind w:firstLine="480"/>
        <w:rPr>
          <w:rFonts w:hint="eastAsia" w:ascii="宋体" w:hAnsi="宋体" w:eastAsia="宋体"/>
          <w:sz w:val="28"/>
          <w:szCs w:val="28"/>
        </w:rPr>
      </w:pPr>
      <w:r>
        <w:rPr>
          <w:rFonts w:hint="eastAsia" w:ascii="宋体" w:hAnsi="宋体" w:eastAsia="宋体"/>
          <w:sz w:val="28"/>
          <w:szCs w:val="28"/>
        </w:rPr>
        <w:t>O3-25. 应具有对用户的误操作行为进行检测、报警和恢复的能力</w:t>
      </w:r>
    </w:p>
    <w:p w14:paraId="313BDEC3">
      <w:pPr>
        <w:ind w:firstLine="480"/>
        <w:rPr>
          <w:rFonts w:hint="eastAsia" w:ascii="宋体" w:hAnsi="宋体" w:eastAsia="宋体"/>
          <w:sz w:val="28"/>
          <w:szCs w:val="28"/>
        </w:rPr>
      </w:pPr>
      <w:r>
        <w:rPr>
          <w:rFonts w:hint="eastAsia" w:ascii="宋体" w:hAnsi="宋体" w:eastAsia="宋体"/>
          <w:sz w:val="28"/>
          <w:szCs w:val="28"/>
        </w:rPr>
        <w:t>O3-26. 应具有严格控制机房进出的能力</w:t>
      </w:r>
    </w:p>
    <w:p w14:paraId="1ACB7C84">
      <w:pPr>
        <w:ind w:firstLine="480"/>
        <w:rPr>
          <w:rFonts w:hint="eastAsia" w:ascii="宋体" w:hAnsi="宋体" w:eastAsia="宋体"/>
          <w:sz w:val="28"/>
          <w:szCs w:val="28"/>
        </w:rPr>
      </w:pPr>
      <w:r>
        <w:rPr>
          <w:rFonts w:hint="eastAsia" w:ascii="宋体" w:hAnsi="宋体" w:eastAsia="宋体"/>
          <w:sz w:val="28"/>
          <w:szCs w:val="28"/>
        </w:rPr>
        <w:t>O3-27. 应具有防止设备、介质等丢失的能力</w:t>
      </w:r>
    </w:p>
    <w:p w14:paraId="5A7ADF46">
      <w:pPr>
        <w:ind w:firstLine="480"/>
        <w:rPr>
          <w:rFonts w:hint="eastAsia" w:ascii="宋体" w:hAnsi="宋体" w:eastAsia="宋体"/>
          <w:sz w:val="28"/>
          <w:szCs w:val="28"/>
        </w:rPr>
      </w:pPr>
      <w:r>
        <w:rPr>
          <w:rFonts w:hint="eastAsia" w:ascii="宋体" w:hAnsi="宋体" w:eastAsia="宋体"/>
          <w:sz w:val="28"/>
          <w:szCs w:val="28"/>
        </w:rPr>
        <w:t>O3-28. 应具有严格控制机房内人员活动的能力</w:t>
      </w:r>
    </w:p>
    <w:p w14:paraId="5A875B46">
      <w:pPr>
        <w:ind w:firstLine="480"/>
        <w:rPr>
          <w:rFonts w:hint="eastAsia" w:ascii="宋体" w:hAnsi="宋体" w:eastAsia="宋体"/>
          <w:sz w:val="28"/>
          <w:szCs w:val="28"/>
        </w:rPr>
      </w:pPr>
      <w:r>
        <w:rPr>
          <w:rFonts w:hint="eastAsia" w:ascii="宋体" w:hAnsi="宋体" w:eastAsia="宋体"/>
          <w:sz w:val="28"/>
          <w:szCs w:val="28"/>
        </w:rPr>
        <w:t>O3-29. 应具有实时监控机房内部活动的能力</w:t>
      </w:r>
    </w:p>
    <w:p w14:paraId="3CDF653E">
      <w:pPr>
        <w:ind w:firstLine="480"/>
        <w:rPr>
          <w:rFonts w:hint="eastAsia" w:ascii="宋体" w:hAnsi="宋体" w:eastAsia="宋体"/>
          <w:sz w:val="28"/>
          <w:szCs w:val="28"/>
        </w:rPr>
      </w:pPr>
      <w:r>
        <w:rPr>
          <w:rFonts w:hint="eastAsia" w:ascii="宋体" w:hAnsi="宋体" w:eastAsia="宋体"/>
          <w:sz w:val="28"/>
          <w:szCs w:val="28"/>
        </w:rPr>
        <w:t>O3-30. 应具有对物理入侵事件进行报警的能力</w:t>
      </w:r>
    </w:p>
    <w:p w14:paraId="1C2CA504">
      <w:pPr>
        <w:ind w:firstLine="480"/>
        <w:rPr>
          <w:rFonts w:hint="eastAsia" w:ascii="宋体" w:hAnsi="宋体" w:eastAsia="宋体"/>
          <w:sz w:val="28"/>
          <w:szCs w:val="28"/>
        </w:rPr>
      </w:pPr>
      <w:r>
        <w:rPr>
          <w:rFonts w:hint="eastAsia" w:ascii="宋体" w:hAnsi="宋体" w:eastAsia="宋体"/>
          <w:sz w:val="28"/>
          <w:szCs w:val="28"/>
        </w:rPr>
        <w:t>O3-31. 应具有控制接触重要设备、介质的能力</w:t>
      </w:r>
    </w:p>
    <w:p w14:paraId="061AA3DD">
      <w:pPr>
        <w:ind w:firstLine="480"/>
        <w:rPr>
          <w:rFonts w:hint="eastAsia" w:ascii="宋体" w:hAnsi="宋体" w:eastAsia="宋体"/>
          <w:sz w:val="28"/>
          <w:szCs w:val="28"/>
        </w:rPr>
      </w:pPr>
      <w:r>
        <w:rPr>
          <w:rFonts w:hint="eastAsia" w:ascii="宋体" w:hAnsi="宋体" w:eastAsia="宋体"/>
          <w:sz w:val="28"/>
          <w:szCs w:val="28"/>
        </w:rPr>
        <w:t>O3-32. 应具有对通信线路进行物理保护的能力</w:t>
      </w:r>
    </w:p>
    <w:p w14:paraId="085D1976">
      <w:pPr>
        <w:ind w:firstLine="480"/>
        <w:rPr>
          <w:rFonts w:hint="eastAsia" w:ascii="宋体" w:hAnsi="宋体" w:eastAsia="宋体"/>
          <w:sz w:val="28"/>
          <w:szCs w:val="28"/>
        </w:rPr>
      </w:pPr>
      <w:r>
        <w:rPr>
          <w:rFonts w:hint="eastAsia" w:ascii="宋体" w:hAnsi="宋体" w:eastAsia="宋体"/>
          <w:sz w:val="28"/>
          <w:szCs w:val="28"/>
        </w:rPr>
        <w:t>O3-33. 应具有使重要通信线路及时恢复的能力</w:t>
      </w:r>
    </w:p>
    <w:p w14:paraId="0A1F67A3">
      <w:pPr>
        <w:ind w:firstLine="480"/>
        <w:rPr>
          <w:rFonts w:hint="eastAsia" w:ascii="宋体" w:hAnsi="宋体" w:eastAsia="宋体"/>
          <w:sz w:val="28"/>
          <w:szCs w:val="28"/>
        </w:rPr>
      </w:pPr>
      <w:r>
        <w:rPr>
          <w:rFonts w:hint="eastAsia" w:ascii="宋体" w:hAnsi="宋体" w:eastAsia="宋体"/>
          <w:sz w:val="28"/>
          <w:szCs w:val="28"/>
        </w:rPr>
        <w:t>O3-34. 应具有限制网络、操作系统和应用系统资源使用的能力</w:t>
      </w:r>
    </w:p>
    <w:p w14:paraId="2870BB59">
      <w:pPr>
        <w:ind w:firstLine="480"/>
        <w:rPr>
          <w:rFonts w:hint="eastAsia" w:ascii="宋体" w:hAnsi="宋体" w:eastAsia="宋体"/>
          <w:sz w:val="28"/>
          <w:szCs w:val="28"/>
        </w:rPr>
      </w:pPr>
      <w:r>
        <w:rPr>
          <w:rFonts w:hint="eastAsia" w:ascii="宋体" w:hAnsi="宋体" w:eastAsia="宋体"/>
          <w:sz w:val="28"/>
          <w:szCs w:val="28"/>
        </w:rPr>
        <w:t>O3-35. 应具有合理分配、控制网络、操作系统和应用系统资源的能力</w:t>
      </w:r>
    </w:p>
    <w:p w14:paraId="61687291">
      <w:pPr>
        <w:ind w:firstLine="480"/>
        <w:rPr>
          <w:rFonts w:hint="eastAsia" w:ascii="宋体" w:hAnsi="宋体" w:eastAsia="宋体"/>
          <w:sz w:val="28"/>
          <w:szCs w:val="28"/>
        </w:rPr>
      </w:pPr>
      <w:r>
        <w:rPr>
          <w:rFonts w:hint="eastAsia" w:ascii="宋体" w:hAnsi="宋体" w:eastAsia="宋体"/>
          <w:sz w:val="28"/>
          <w:szCs w:val="28"/>
        </w:rPr>
        <w:t>O3-36. 应具有能够检测、分析、响应对网络和重要主机的各种攻击的能力</w:t>
      </w:r>
    </w:p>
    <w:p w14:paraId="19474F5A">
      <w:pPr>
        <w:ind w:firstLine="480"/>
        <w:rPr>
          <w:rFonts w:hint="eastAsia" w:ascii="宋体" w:hAnsi="宋体" w:eastAsia="宋体"/>
          <w:sz w:val="28"/>
          <w:szCs w:val="28"/>
        </w:rPr>
      </w:pPr>
      <w:r>
        <w:rPr>
          <w:rFonts w:hint="eastAsia" w:ascii="宋体" w:hAnsi="宋体" w:eastAsia="宋体"/>
          <w:sz w:val="28"/>
          <w:szCs w:val="28"/>
        </w:rPr>
        <w:t>O3-37. 应具有发现所有已知漏洞并及时修补的能力</w:t>
      </w:r>
    </w:p>
    <w:p w14:paraId="7714DBC7">
      <w:pPr>
        <w:ind w:firstLine="480"/>
        <w:rPr>
          <w:rFonts w:hint="eastAsia" w:ascii="宋体" w:hAnsi="宋体" w:eastAsia="宋体"/>
          <w:sz w:val="28"/>
          <w:szCs w:val="28"/>
        </w:rPr>
      </w:pPr>
      <w:r>
        <w:rPr>
          <w:rFonts w:hint="eastAsia" w:ascii="宋体" w:hAnsi="宋体" w:eastAsia="宋体"/>
          <w:sz w:val="28"/>
          <w:szCs w:val="28"/>
        </w:rPr>
        <w:t>O3-38. 应具有对网络、系统和应用的访问进行严格控制的能力</w:t>
      </w:r>
    </w:p>
    <w:p w14:paraId="1E87BD85">
      <w:pPr>
        <w:ind w:firstLine="480"/>
        <w:rPr>
          <w:rFonts w:hint="eastAsia" w:ascii="宋体" w:hAnsi="宋体" w:eastAsia="宋体"/>
          <w:sz w:val="28"/>
          <w:szCs w:val="28"/>
        </w:rPr>
      </w:pPr>
      <w:r>
        <w:rPr>
          <w:rFonts w:hint="eastAsia" w:ascii="宋体" w:hAnsi="宋体" w:eastAsia="宋体"/>
          <w:sz w:val="28"/>
          <w:szCs w:val="28"/>
        </w:rPr>
        <w:t>O3-39. 应具有对数据、文件或其他资源的访问进行严格控制的能力</w:t>
      </w:r>
    </w:p>
    <w:p w14:paraId="101DBF14">
      <w:pPr>
        <w:ind w:firstLine="480"/>
        <w:rPr>
          <w:rFonts w:hint="eastAsia" w:ascii="宋体" w:hAnsi="宋体" w:eastAsia="宋体"/>
          <w:sz w:val="28"/>
          <w:szCs w:val="28"/>
        </w:rPr>
      </w:pPr>
      <w:r>
        <w:rPr>
          <w:rFonts w:hint="eastAsia" w:ascii="宋体" w:hAnsi="宋体" w:eastAsia="宋体"/>
          <w:sz w:val="28"/>
          <w:szCs w:val="28"/>
        </w:rPr>
        <w:t>O3-40. 应具有对资源访问的行为进行记录、分析并响应的能力</w:t>
      </w:r>
    </w:p>
    <w:p w14:paraId="3B075B61">
      <w:pPr>
        <w:ind w:firstLine="480"/>
        <w:rPr>
          <w:rFonts w:hint="eastAsia" w:ascii="宋体" w:hAnsi="宋体" w:eastAsia="宋体"/>
          <w:sz w:val="28"/>
          <w:szCs w:val="28"/>
        </w:rPr>
      </w:pPr>
      <w:r>
        <w:rPr>
          <w:rFonts w:hint="eastAsia" w:ascii="宋体" w:hAnsi="宋体" w:eastAsia="宋体"/>
          <w:sz w:val="28"/>
          <w:szCs w:val="28"/>
        </w:rPr>
        <w:t>O3-41. 应具有对恶意代码的检测、阻止和清除能力</w:t>
      </w:r>
    </w:p>
    <w:p w14:paraId="5CBED1AA">
      <w:pPr>
        <w:ind w:firstLine="480"/>
        <w:rPr>
          <w:rFonts w:hint="eastAsia" w:ascii="宋体" w:hAnsi="宋体" w:eastAsia="宋体"/>
          <w:sz w:val="28"/>
          <w:szCs w:val="28"/>
        </w:rPr>
      </w:pPr>
      <w:r>
        <w:rPr>
          <w:rFonts w:hint="eastAsia" w:ascii="宋体" w:hAnsi="宋体" w:eastAsia="宋体"/>
          <w:sz w:val="28"/>
          <w:szCs w:val="28"/>
        </w:rPr>
        <w:t>O3-42. 应具有防止恶意代码等在网络中扩散的能力</w:t>
      </w:r>
    </w:p>
    <w:p w14:paraId="7C9F765B">
      <w:pPr>
        <w:ind w:firstLine="480"/>
        <w:rPr>
          <w:rFonts w:hint="eastAsia" w:ascii="宋体" w:hAnsi="宋体" w:eastAsia="宋体"/>
          <w:sz w:val="28"/>
          <w:szCs w:val="28"/>
        </w:rPr>
      </w:pPr>
      <w:r>
        <w:rPr>
          <w:rFonts w:hint="eastAsia" w:ascii="宋体" w:hAnsi="宋体" w:eastAsia="宋体"/>
          <w:sz w:val="28"/>
          <w:szCs w:val="28"/>
        </w:rPr>
        <w:t>O3-43. 应具有对恶意代码库和搜索引擎及时更新的能力</w:t>
      </w:r>
    </w:p>
    <w:p w14:paraId="3CC64927">
      <w:pPr>
        <w:ind w:firstLine="480"/>
        <w:rPr>
          <w:rFonts w:hint="eastAsia" w:ascii="宋体" w:hAnsi="宋体" w:eastAsia="宋体"/>
          <w:sz w:val="28"/>
          <w:szCs w:val="28"/>
        </w:rPr>
      </w:pPr>
      <w:r>
        <w:rPr>
          <w:rFonts w:hint="eastAsia" w:ascii="宋体" w:hAnsi="宋体" w:eastAsia="宋体"/>
          <w:sz w:val="28"/>
          <w:szCs w:val="28"/>
        </w:rPr>
        <w:t>O3-44. 应具有保证鉴别数据传输和存储保密性的能力</w:t>
      </w:r>
    </w:p>
    <w:p w14:paraId="70E6AEF7">
      <w:pPr>
        <w:ind w:firstLine="480"/>
        <w:rPr>
          <w:rFonts w:hint="eastAsia" w:ascii="宋体" w:hAnsi="宋体" w:eastAsia="宋体"/>
          <w:sz w:val="28"/>
          <w:szCs w:val="28"/>
        </w:rPr>
      </w:pPr>
      <w:r>
        <w:rPr>
          <w:rFonts w:hint="eastAsia" w:ascii="宋体" w:hAnsi="宋体" w:eastAsia="宋体"/>
          <w:sz w:val="28"/>
          <w:szCs w:val="28"/>
        </w:rPr>
        <w:t>O3-45. 应具有对用户进行唯一标识的能力</w:t>
      </w:r>
    </w:p>
    <w:p w14:paraId="59551ECC">
      <w:pPr>
        <w:ind w:firstLine="480"/>
        <w:rPr>
          <w:rFonts w:hint="eastAsia" w:ascii="宋体" w:hAnsi="宋体" w:eastAsia="宋体"/>
          <w:sz w:val="28"/>
          <w:szCs w:val="28"/>
        </w:rPr>
      </w:pPr>
      <w:r>
        <w:rPr>
          <w:rFonts w:hint="eastAsia" w:ascii="宋体" w:hAnsi="宋体" w:eastAsia="宋体"/>
          <w:sz w:val="28"/>
          <w:szCs w:val="28"/>
        </w:rPr>
        <w:t>O3-46. 应具有对同一个用户产生多重鉴别信息并进行多重鉴别的能力</w:t>
      </w:r>
    </w:p>
    <w:p w14:paraId="79F569F8">
      <w:pPr>
        <w:ind w:firstLine="480"/>
        <w:rPr>
          <w:rFonts w:hint="eastAsia" w:ascii="宋体" w:hAnsi="宋体" w:eastAsia="宋体"/>
          <w:sz w:val="28"/>
          <w:szCs w:val="28"/>
        </w:rPr>
      </w:pPr>
      <w:r>
        <w:rPr>
          <w:rFonts w:hint="eastAsia" w:ascii="宋体" w:hAnsi="宋体" w:eastAsia="宋体"/>
          <w:sz w:val="28"/>
          <w:szCs w:val="28"/>
        </w:rPr>
        <w:t>O3-47. 应具有对硬件设备进行唯一标识的能力</w:t>
      </w:r>
    </w:p>
    <w:p w14:paraId="6A5E6822">
      <w:pPr>
        <w:ind w:firstLine="480"/>
        <w:rPr>
          <w:rFonts w:hint="eastAsia" w:ascii="宋体" w:hAnsi="宋体" w:eastAsia="宋体"/>
          <w:sz w:val="28"/>
          <w:szCs w:val="28"/>
        </w:rPr>
      </w:pPr>
      <w:r>
        <w:rPr>
          <w:rFonts w:hint="eastAsia" w:ascii="宋体" w:hAnsi="宋体" w:eastAsia="宋体"/>
          <w:sz w:val="28"/>
          <w:szCs w:val="28"/>
        </w:rPr>
        <w:t>O3-48. 应具有对硬件设备进行合法身份确定的能力</w:t>
      </w:r>
    </w:p>
    <w:p w14:paraId="64828F94">
      <w:pPr>
        <w:ind w:firstLine="480"/>
        <w:rPr>
          <w:rFonts w:hint="eastAsia" w:ascii="宋体" w:hAnsi="宋体" w:eastAsia="宋体"/>
          <w:sz w:val="28"/>
          <w:szCs w:val="28"/>
        </w:rPr>
      </w:pPr>
      <w:r>
        <w:rPr>
          <w:rFonts w:hint="eastAsia" w:ascii="宋体" w:hAnsi="宋体" w:eastAsia="宋体"/>
          <w:sz w:val="28"/>
          <w:szCs w:val="28"/>
        </w:rPr>
        <w:t>O3-49. 应具有检测非法接入设备的能力</w:t>
      </w:r>
    </w:p>
    <w:p w14:paraId="251127AB">
      <w:pPr>
        <w:ind w:firstLine="480"/>
        <w:rPr>
          <w:rFonts w:hint="eastAsia" w:ascii="宋体" w:hAnsi="宋体" w:eastAsia="宋体"/>
          <w:sz w:val="28"/>
          <w:szCs w:val="28"/>
        </w:rPr>
      </w:pPr>
      <w:r>
        <w:rPr>
          <w:rFonts w:hint="eastAsia" w:ascii="宋体" w:hAnsi="宋体" w:eastAsia="宋体"/>
          <w:sz w:val="28"/>
          <w:szCs w:val="28"/>
        </w:rPr>
        <w:t>O3-50. 应具有对存储介质中的残余信息进行删除的能力</w:t>
      </w:r>
    </w:p>
    <w:p w14:paraId="181CAA5A">
      <w:pPr>
        <w:ind w:firstLine="480"/>
        <w:rPr>
          <w:rFonts w:hint="eastAsia" w:ascii="宋体" w:hAnsi="宋体" w:eastAsia="宋体"/>
          <w:sz w:val="28"/>
          <w:szCs w:val="28"/>
        </w:rPr>
      </w:pPr>
      <w:r>
        <w:rPr>
          <w:rFonts w:hint="eastAsia" w:ascii="宋体" w:hAnsi="宋体" w:eastAsia="宋体"/>
          <w:sz w:val="28"/>
          <w:szCs w:val="28"/>
        </w:rPr>
        <w:t>O3-51. 应具有对传输和存储中的信息进行保密性保护的能力</w:t>
      </w:r>
    </w:p>
    <w:p w14:paraId="439A4765">
      <w:pPr>
        <w:ind w:firstLine="480"/>
        <w:rPr>
          <w:rFonts w:hint="eastAsia" w:ascii="宋体" w:hAnsi="宋体" w:eastAsia="宋体"/>
          <w:sz w:val="28"/>
          <w:szCs w:val="28"/>
        </w:rPr>
      </w:pPr>
      <w:r>
        <w:rPr>
          <w:rFonts w:hint="eastAsia" w:ascii="宋体" w:hAnsi="宋体" w:eastAsia="宋体"/>
          <w:sz w:val="28"/>
          <w:szCs w:val="28"/>
        </w:rPr>
        <w:t>O3-52. 应具有防止加密数据被破解的能力</w:t>
      </w:r>
    </w:p>
    <w:p w14:paraId="3F017A35">
      <w:pPr>
        <w:ind w:firstLine="480"/>
        <w:rPr>
          <w:rFonts w:hint="eastAsia" w:ascii="宋体" w:hAnsi="宋体" w:eastAsia="宋体"/>
          <w:sz w:val="28"/>
          <w:szCs w:val="28"/>
        </w:rPr>
      </w:pPr>
      <w:r>
        <w:rPr>
          <w:rFonts w:hint="eastAsia" w:ascii="宋体" w:hAnsi="宋体" w:eastAsia="宋体"/>
          <w:sz w:val="28"/>
          <w:szCs w:val="28"/>
        </w:rPr>
        <w:t>O3-53. 应具有路由选择和控制的能力</w:t>
      </w:r>
    </w:p>
    <w:p w14:paraId="7F1509EA">
      <w:pPr>
        <w:ind w:firstLine="480"/>
        <w:rPr>
          <w:rFonts w:hint="eastAsia" w:ascii="宋体" w:hAnsi="宋体" w:eastAsia="宋体"/>
          <w:sz w:val="28"/>
          <w:szCs w:val="28"/>
        </w:rPr>
      </w:pPr>
      <w:r>
        <w:rPr>
          <w:rFonts w:hint="eastAsia" w:ascii="宋体" w:hAnsi="宋体" w:eastAsia="宋体"/>
          <w:sz w:val="28"/>
          <w:szCs w:val="28"/>
        </w:rPr>
        <w:t>O3-54. 应具有信息源发的鉴别能力</w:t>
      </w:r>
    </w:p>
    <w:p w14:paraId="5FEF5292">
      <w:pPr>
        <w:ind w:firstLine="480"/>
        <w:rPr>
          <w:rFonts w:hint="eastAsia" w:ascii="宋体" w:hAnsi="宋体" w:eastAsia="宋体"/>
          <w:sz w:val="28"/>
          <w:szCs w:val="28"/>
        </w:rPr>
      </w:pPr>
      <w:r>
        <w:rPr>
          <w:rFonts w:hint="eastAsia" w:ascii="宋体" w:hAnsi="宋体" w:eastAsia="宋体"/>
          <w:sz w:val="28"/>
          <w:szCs w:val="28"/>
        </w:rPr>
        <w:t>O3-55. 应具有通信数据完整性检测和纠错能力</w:t>
      </w:r>
    </w:p>
    <w:p w14:paraId="4DE78C1F">
      <w:pPr>
        <w:ind w:firstLine="480"/>
        <w:rPr>
          <w:rFonts w:hint="eastAsia" w:ascii="宋体" w:hAnsi="宋体" w:eastAsia="宋体"/>
          <w:sz w:val="28"/>
          <w:szCs w:val="28"/>
        </w:rPr>
      </w:pPr>
      <w:r>
        <w:rPr>
          <w:rFonts w:hint="eastAsia" w:ascii="宋体" w:hAnsi="宋体" w:eastAsia="宋体"/>
          <w:sz w:val="28"/>
          <w:szCs w:val="28"/>
        </w:rPr>
        <w:t>O3-56. 应具有对关键区域进行电磁屏蔽的能力</w:t>
      </w:r>
    </w:p>
    <w:p w14:paraId="72A2913B">
      <w:pPr>
        <w:ind w:firstLine="480"/>
        <w:rPr>
          <w:rFonts w:hint="eastAsia" w:ascii="宋体" w:hAnsi="宋体" w:eastAsia="宋体"/>
          <w:sz w:val="28"/>
          <w:szCs w:val="28"/>
        </w:rPr>
      </w:pPr>
      <w:r>
        <w:rPr>
          <w:rFonts w:hint="eastAsia" w:ascii="宋体" w:hAnsi="宋体" w:eastAsia="宋体"/>
          <w:sz w:val="28"/>
          <w:szCs w:val="28"/>
        </w:rPr>
        <w:t>O3-57. 应具有持续非活动状态一段时间后自动切断连接的能力</w:t>
      </w:r>
    </w:p>
    <w:p w14:paraId="44F8892D">
      <w:pPr>
        <w:ind w:firstLine="480"/>
        <w:rPr>
          <w:rFonts w:hint="eastAsia" w:ascii="宋体" w:hAnsi="宋体" w:eastAsia="宋体"/>
          <w:sz w:val="28"/>
          <w:szCs w:val="28"/>
        </w:rPr>
      </w:pPr>
      <w:r>
        <w:rPr>
          <w:rFonts w:hint="eastAsia" w:ascii="宋体" w:hAnsi="宋体" w:eastAsia="宋体"/>
          <w:sz w:val="28"/>
          <w:szCs w:val="28"/>
        </w:rPr>
        <w:t>O3-58. 应具有基于密码技术的抗抵赖能力</w:t>
      </w:r>
    </w:p>
    <w:p w14:paraId="196D3E0F">
      <w:pPr>
        <w:ind w:firstLine="480"/>
        <w:rPr>
          <w:rFonts w:hint="eastAsia" w:ascii="宋体" w:hAnsi="宋体" w:eastAsia="宋体"/>
          <w:sz w:val="28"/>
          <w:szCs w:val="28"/>
        </w:rPr>
      </w:pPr>
      <w:r>
        <w:rPr>
          <w:rFonts w:hint="eastAsia" w:ascii="宋体" w:hAnsi="宋体" w:eastAsia="宋体"/>
          <w:sz w:val="28"/>
          <w:szCs w:val="28"/>
        </w:rPr>
        <w:t>O3-59. 应具有防止未授权下载、拷贝软件或者文件的能力</w:t>
      </w:r>
    </w:p>
    <w:p w14:paraId="0A2548DB">
      <w:pPr>
        <w:ind w:firstLine="480"/>
        <w:rPr>
          <w:rFonts w:hint="eastAsia" w:ascii="宋体" w:hAnsi="宋体" w:eastAsia="宋体"/>
          <w:sz w:val="28"/>
          <w:szCs w:val="28"/>
        </w:rPr>
      </w:pPr>
      <w:r>
        <w:rPr>
          <w:rFonts w:hint="eastAsia" w:ascii="宋体" w:hAnsi="宋体" w:eastAsia="宋体"/>
          <w:sz w:val="28"/>
          <w:szCs w:val="28"/>
        </w:rPr>
        <w:t>O3-60. 应具有网络边界完整性检测能力</w:t>
      </w:r>
    </w:p>
    <w:p w14:paraId="5A66CC9D">
      <w:pPr>
        <w:ind w:firstLine="480"/>
        <w:rPr>
          <w:rFonts w:hint="eastAsia" w:ascii="宋体" w:hAnsi="宋体" w:eastAsia="宋体"/>
          <w:sz w:val="28"/>
          <w:szCs w:val="28"/>
        </w:rPr>
      </w:pPr>
      <w:r>
        <w:rPr>
          <w:rFonts w:hint="eastAsia" w:ascii="宋体" w:hAnsi="宋体" w:eastAsia="宋体"/>
          <w:sz w:val="28"/>
          <w:szCs w:val="28"/>
        </w:rPr>
        <w:t>O3-61. 应具有切断非法连接的能力</w:t>
      </w:r>
    </w:p>
    <w:p w14:paraId="01FDEFB0">
      <w:pPr>
        <w:ind w:firstLine="480"/>
        <w:rPr>
          <w:rFonts w:hint="eastAsia" w:ascii="宋体" w:hAnsi="宋体" w:eastAsia="宋体"/>
          <w:sz w:val="28"/>
          <w:szCs w:val="28"/>
        </w:rPr>
      </w:pPr>
      <w:r>
        <w:rPr>
          <w:rFonts w:hint="eastAsia" w:ascii="宋体" w:hAnsi="宋体" w:eastAsia="宋体"/>
          <w:sz w:val="28"/>
          <w:szCs w:val="28"/>
        </w:rPr>
        <w:t>O3-62. 应具有重要数据和程序进行完整性检测和纠错能力</w:t>
      </w:r>
    </w:p>
    <w:p w14:paraId="677A9736">
      <w:pPr>
        <w:ind w:firstLine="480"/>
        <w:rPr>
          <w:rFonts w:hint="eastAsia" w:ascii="宋体" w:hAnsi="宋体" w:eastAsia="宋体"/>
          <w:sz w:val="28"/>
          <w:szCs w:val="28"/>
        </w:rPr>
      </w:pPr>
      <w:r>
        <w:rPr>
          <w:rFonts w:hint="eastAsia" w:ascii="宋体" w:hAnsi="宋体" w:eastAsia="宋体"/>
          <w:sz w:val="28"/>
          <w:szCs w:val="28"/>
        </w:rPr>
        <w:t>O3-63. 应具有对敏感信息进行标识的能力</w:t>
      </w:r>
    </w:p>
    <w:p w14:paraId="5157BA73">
      <w:pPr>
        <w:ind w:firstLine="480"/>
        <w:rPr>
          <w:rFonts w:hint="eastAsia" w:ascii="宋体" w:hAnsi="宋体" w:eastAsia="宋体"/>
          <w:sz w:val="28"/>
          <w:szCs w:val="28"/>
        </w:rPr>
      </w:pPr>
      <w:r>
        <w:rPr>
          <w:rFonts w:hint="eastAsia" w:ascii="宋体" w:hAnsi="宋体" w:eastAsia="宋体"/>
          <w:sz w:val="28"/>
          <w:szCs w:val="28"/>
        </w:rPr>
        <w:t>O3-64. 应具有对敏感信息的流向进行控制的能力</w:t>
      </w:r>
    </w:p>
    <w:p w14:paraId="25A2A613">
      <w:pPr>
        <w:ind w:firstLine="480"/>
        <w:rPr>
          <w:rFonts w:hint="eastAsia" w:ascii="宋体" w:hAnsi="宋体" w:eastAsia="宋体"/>
          <w:sz w:val="28"/>
          <w:szCs w:val="28"/>
        </w:rPr>
      </w:pPr>
      <w:r>
        <w:rPr>
          <w:rFonts w:hint="eastAsia" w:ascii="宋体" w:hAnsi="宋体" w:eastAsia="宋体"/>
          <w:sz w:val="28"/>
          <w:szCs w:val="28"/>
        </w:rPr>
        <w:t>O3-65. 应具有及时恢复重要数据的能力</w:t>
      </w:r>
    </w:p>
    <w:p w14:paraId="1CF5D1E7">
      <w:pPr>
        <w:ind w:firstLine="480"/>
        <w:rPr>
          <w:rFonts w:hint="eastAsia" w:ascii="宋体" w:hAnsi="宋体" w:eastAsia="宋体"/>
          <w:sz w:val="28"/>
          <w:szCs w:val="28"/>
        </w:rPr>
      </w:pPr>
      <w:r>
        <w:rPr>
          <w:rFonts w:hint="eastAsia" w:ascii="宋体" w:hAnsi="宋体" w:eastAsia="宋体"/>
          <w:sz w:val="28"/>
          <w:szCs w:val="28"/>
        </w:rPr>
        <w:t>O3-66. 应具有保证重要业务系统及时恢复运行的能力</w:t>
      </w:r>
    </w:p>
    <w:p w14:paraId="15226BDB">
      <w:pPr>
        <w:pStyle w:val="10"/>
        <w:ind w:right="210"/>
        <w:rPr>
          <w:rFonts w:hint="eastAsia"/>
          <w:b w:val="0"/>
          <w:bCs w:val="0"/>
          <w:sz w:val="28"/>
          <w:szCs w:val="28"/>
        </w:rPr>
      </w:pPr>
      <w:bookmarkStart w:id="158" w:name="_Toc274837552"/>
      <w:r>
        <w:rPr>
          <w:rFonts w:hint="eastAsia"/>
          <w:b w:val="0"/>
          <w:bCs w:val="0"/>
          <w:sz w:val="28"/>
          <w:szCs w:val="28"/>
        </w:rPr>
        <w:t>安全管理规范化</w:t>
      </w:r>
      <w:bookmarkEnd w:id="158"/>
    </w:p>
    <w:p w14:paraId="0A59C48D">
      <w:pPr>
        <w:ind w:firstLine="480"/>
        <w:rPr>
          <w:rFonts w:hint="eastAsia" w:ascii="宋体" w:hAnsi="宋体" w:eastAsia="宋体"/>
          <w:sz w:val="28"/>
          <w:szCs w:val="28"/>
        </w:rPr>
      </w:pPr>
      <w:r>
        <w:rPr>
          <w:rFonts w:hint="eastAsia" w:ascii="宋体" w:hAnsi="宋体" w:eastAsia="宋体"/>
          <w:sz w:val="28"/>
          <w:szCs w:val="28"/>
        </w:rPr>
        <w:t>为了避免网络、应用系统和数据资源遭受来自系统内外各类主动或被动式的攻击，保障各级系统稳定、有效地运行，本项目建设中必须建立完善的安全保密保障体系。具体内容主要包括：信息系统安全等级保护通用技术规范、信息系统安全管理规范、信息系统网络安全规范、数据库系统安全使用技术规范、操作系统安全使用技术规范、访问控制管理规范等。</w:t>
      </w:r>
    </w:p>
    <w:p w14:paraId="534F902A">
      <w:pPr>
        <w:ind w:firstLine="480"/>
        <w:rPr>
          <w:rFonts w:hint="eastAsia" w:ascii="宋体" w:hAnsi="宋体" w:eastAsia="宋体"/>
          <w:sz w:val="28"/>
          <w:szCs w:val="28"/>
        </w:rPr>
      </w:pPr>
      <w:r>
        <w:rPr>
          <w:rFonts w:hint="eastAsia" w:ascii="宋体" w:hAnsi="宋体" w:eastAsia="宋体"/>
          <w:sz w:val="28"/>
          <w:szCs w:val="28"/>
        </w:rPr>
        <w:t>信息安全标准体系中重点建设的标准具体包括：</w:t>
      </w:r>
    </w:p>
    <w:p w14:paraId="18E9A8B2">
      <w:pPr>
        <w:ind w:firstLine="480"/>
        <w:rPr>
          <w:rFonts w:hint="eastAsia" w:ascii="宋体" w:hAnsi="宋体" w:eastAsia="宋体"/>
          <w:sz w:val="28"/>
          <w:szCs w:val="28"/>
        </w:rPr>
      </w:pPr>
      <w:r>
        <w:rPr>
          <w:rFonts w:hint="eastAsia" w:ascii="宋体" w:hAnsi="宋体" w:eastAsia="宋体"/>
          <w:sz w:val="28"/>
          <w:szCs w:val="28"/>
        </w:rPr>
        <w:t>（1）信息系统安全等级保护通用技术规范</w:t>
      </w:r>
    </w:p>
    <w:p w14:paraId="0E38092B">
      <w:pPr>
        <w:ind w:firstLine="480"/>
        <w:rPr>
          <w:rFonts w:hint="eastAsia" w:ascii="宋体" w:hAnsi="宋体" w:eastAsia="宋体"/>
          <w:sz w:val="28"/>
          <w:szCs w:val="28"/>
        </w:rPr>
      </w:pPr>
      <w:r>
        <w:rPr>
          <w:rFonts w:hint="eastAsia" w:ascii="宋体" w:hAnsi="宋体" w:eastAsia="宋体"/>
          <w:sz w:val="28"/>
          <w:szCs w:val="28"/>
        </w:rPr>
        <w:t>我国已围绕《计算机信息系统安全保护等级划分准则》（GB 17859-1999）制定了一系列信息安全等级保护标准，为使本项目的安全建设符合国家信息安全等级保护工作要求，需制定适用于信息系统的通用技术规范。</w:t>
      </w:r>
    </w:p>
    <w:p w14:paraId="19F6B541">
      <w:pPr>
        <w:ind w:firstLine="480"/>
        <w:rPr>
          <w:rFonts w:hint="eastAsia" w:ascii="宋体" w:hAnsi="宋体" w:eastAsia="宋体"/>
          <w:sz w:val="28"/>
          <w:szCs w:val="28"/>
        </w:rPr>
      </w:pPr>
      <w:r>
        <w:rPr>
          <w:rFonts w:hint="eastAsia" w:ascii="宋体" w:hAnsi="宋体" w:eastAsia="宋体"/>
          <w:sz w:val="28"/>
          <w:szCs w:val="28"/>
        </w:rPr>
        <w:t>（2）信息系统安全管理规范</w:t>
      </w:r>
    </w:p>
    <w:p w14:paraId="6108FAE9">
      <w:pPr>
        <w:ind w:firstLine="480"/>
        <w:rPr>
          <w:rFonts w:hint="eastAsia" w:ascii="宋体" w:hAnsi="宋体" w:eastAsia="宋体"/>
          <w:sz w:val="28"/>
          <w:szCs w:val="28"/>
        </w:rPr>
      </w:pPr>
      <w:r>
        <w:rPr>
          <w:rFonts w:hint="eastAsia" w:ascii="宋体" w:hAnsi="宋体" w:eastAsia="宋体"/>
          <w:sz w:val="28"/>
          <w:szCs w:val="28"/>
        </w:rPr>
        <w:t>信息安全等级保护标准体系，从与信息系统安全相关的管理层面、物理层面、网络层面、系统层面、应用层面对信息系统的运行和资源实施保护。包括：信息系统网络安全技术规范、操作系统安全使用技术规范、数据库系统安全使用技术规范。</w:t>
      </w:r>
    </w:p>
    <w:p w14:paraId="389C7774">
      <w:pPr>
        <w:ind w:firstLine="480"/>
        <w:rPr>
          <w:rFonts w:hint="eastAsia" w:ascii="宋体" w:hAnsi="宋体" w:eastAsia="宋体"/>
          <w:sz w:val="28"/>
          <w:szCs w:val="28"/>
        </w:rPr>
      </w:pPr>
      <w:r>
        <w:rPr>
          <w:rFonts w:hint="eastAsia" w:ascii="宋体" w:hAnsi="宋体" w:eastAsia="宋体"/>
          <w:sz w:val="28"/>
          <w:szCs w:val="28"/>
        </w:rPr>
        <w:t>（3）安全管理制度规范</w:t>
      </w:r>
    </w:p>
    <w:p w14:paraId="27141A55">
      <w:pPr>
        <w:ind w:firstLine="480"/>
        <w:rPr>
          <w:rFonts w:hint="eastAsia" w:ascii="宋体" w:hAnsi="宋体" w:eastAsia="宋体"/>
          <w:sz w:val="28"/>
          <w:szCs w:val="28"/>
        </w:rPr>
      </w:pPr>
      <w:r>
        <w:rPr>
          <w:rFonts w:hint="eastAsia" w:ascii="宋体" w:hAnsi="宋体" w:eastAsia="宋体"/>
          <w:sz w:val="28"/>
          <w:szCs w:val="28"/>
        </w:rPr>
        <w:t>按照平台实现的应用流程以及机构的设置，严格划分所有用户的角色，并据此设定不同的权限，确保用户只能访问权限许可范围内的资源。</w:t>
      </w:r>
    </w:p>
    <w:p w14:paraId="25E2B5D5">
      <w:pPr>
        <w:ind w:firstLine="480"/>
        <w:rPr>
          <w:rFonts w:hint="eastAsia" w:ascii="宋体" w:hAnsi="宋体" w:eastAsia="宋体"/>
          <w:sz w:val="28"/>
          <w:szCs w:val="28"/>
        </w:rPr>
      </w:pPr>
      <w:r>
        <w:rPr>
          <w:rFonts w:hint="eastAsia" w:ascii="宋体" w:hAnsi="宋体" w:eastAsia="宋体"/>
          <w:sz w:val="28"/>
          <w:szCs w:val="28"/>
        </w:rPr>
        <w:t>制定各项访问控制措施，包括对网络、主机、数据库等的访问。对所有路由器、交换机的密码及配置应由网络管理员掌握，统一进行配置；对各类主机的管理和对用户以及文件系统的分配、访问权限设置等工作统一由主机管理员执行；对所有数据库的管理和对表、视图、记录和域的授权工作统一由数据库管理员执行。</w:t>
      </w:r>
    </w:p>
    <w:p w14:paraId="34605526">
      <w:pPr>
        <w:ind w:firstLine="480"/>
        <w:rPr>
          <w:rFonts w:hint="eastAsia" w:ascii="宋体" w:hAnsi="宋体" w:eastAsia="宋体"/>
          <w:sz w:val="28"/>
          <w:szCs w:val="28"/>
        </w:rPr>
      </w:pPr>
      <w:r>
        <w:rPr>
          <w:rFonts w:hint="eastAsia" w:ascii="宋体" w:hAnsi="宋体" w:eastAsia="宋体"/>
          <w:sz w:val="28"/>
          <w:szCs w:val="28"/>
        </w:rPr>
        <w:t>禁止在生产系统中使用未经批准的应用程序，禁止在生产系统上加载无关软件，严禁擅自修改系统的有关参数。</w:t>
      </w:r>
    </w:p>
    <w:p w14:paraId="40D6B6A1">
      <w:pPr>
        <w:ind w:firstLine="480"/>
        <w:rPr>
          <w:rFonts w:hint="eastAsia" w:ascii="宋体" w:hAnsi="宋体" w:eastAsia="宋体"/>
          <w:sz w:val="28"/>
          <w:szCs w:val="28"/>
        </w:rPr>
      </w:pPr>
      <w:r>
        <w:rPr>
          <w:rFonts w:hint="eastAsia" w:ascii="宋体" w:hAnsi="宋体" w:eastAsia="宋体"/>
          <w:sz w:val="28"/>
          <w:szCs w:val="28"/>
        </w:rPr>
        <w:t>用于开发、测试的系统必须与生产系统严格分开。</w:t>
      </w:r>
    </w:p>
    <w:p w14:paraId="6392527B">
      <w:pPr>
        <w:ind w:firstLine="480"/>
        <w:rPr>
          <w:rFonts w:hint="eastAsia" w:ascii="宋体" w:hAnsi="宋体" w:eastAsia="宋体"/>
          <w:sz w:val="28"/>
          <w:szCs w:val="28"/>
        </w:rPr>
      </w:pPr>
      <w:r>
        <w:rPr>
          <w:rFonts w:hint="eastAsia" w:ascii="宋体" w:hAnsi="宋体" w:eastAsia="宋体"/>
          <w:sz w:val="28"/>
          <w:szCs w:val="28"/>
        </w:rPr>
        <w:t>监视系统运行记录，及时审查日志文件，认真分析告警信息，及时掌握运行状况，对系统可能发生的故障做好应急方案。</w:t>
      </w:r>
    </w:p>
    <w:p w14:paraId="374E13B1">
      <w:pPr>
        <w:ind w:firstLine="480"/>
        <w:rPr>
          <w:rFonts w:hint="eastAsia" w:ascii="宋体" w:hAnsi="宋体" w:eastAsia="宋体"/>
          <w:sz w:val="28"/>
          <w:szCs w:val="28"/>
        </w:rPr>
      </w:pPr>
      <w:r>
        <w:rPr>
          <w:rFonts w:hint="eastAsia" w:ascii="宋体" w:hAnsi="宋体" w:eastAsia="宋体"/>
          <w:sz w:val="28"/>
          <w:szCs w:val="28"/>
        </w:rPr>
        <w:t>软件程序的修改或增加功能时，须提出修改理由、方案、实施时间，报上级主管部门批准；程序修改后，须在测试系统上进行调试，确认无误经批准后方可投入生产应用。</w:t>
      </w:r>
    </w:p>
    <w:p w14:paraId="7CA9CD33">
      <w:pPr>
        <w:ind w:firstLine="480"/>
        <w:rPr>
          <w:rFonts w:hint="eastAsia" w:ascii="宋体" w:hAnsi="宋体" w:eastAsia="宋体" w:cs="Arial"/>
          <w:sz w:val="28"/>
          <w:szCs w:val="28"/>
        </w:rPr>
      </w:pPr>
      <w:r>
        <w:rPr>
          <w:rFonts w:hint="eastAsia" w:ascii="宋体" w:hAnsi="宋体" w:eastAsia="宋体"/>
          <w:sz w:val="28"/>
          <w:szCs w:val="28"/>
        </w:rPr>
        <w:t>软件修改、升级前后的程序版本须存档备查，软件修改、升级时须有应急补救方案。</w:t>
      </w:r>
    </w:p>
    <w:p w14:paraId="33AC7410">
      <w:pPr>
        <w:pStyle w:val="8"/>
        <w:rPr>
          <w:rFonts w:hint="eastAsia"/>
          <w:b w:val="0"/>
          <w:bCs w:val="0"/>
          <w:sz w:val="28"/>
          <w:szCs w:val="28"/>
        </w:rPr>
      </w:pPr>
      <w:bookmarkStart w:id="159" w:name="_Toc361836852"/>
      <w:bookmarkStart w:id="160" w:name="_Toc360638955"/>
      <w:bookmarkStart w:id="161" w:name="_Toc357078674"/>
      <w:bookmarkStart w:id="162" w:name="_Toc14308"/>
      <w:bookmarkStart w:id="163" w:name="_Toc361836053"/>
      <w:bookmarkStart w:id="164" w:name="_Toc362895342"/>
      <w:bookmarkStart w:id="165" w:name="_Toc171360293"/>
      <w:bookmarkStart w:id="166" w:name="_Toc329010528"/>
      <w:r>
        <w:rPr>
          <w:rFonts w:hint="eastAsia"/>
          <w:b w:val="0"/>
          <w:bCs w:val="0"/>
          <w:sz w:val="28"/>
          <w:szCs w:val="28"/>
        </w:rPr>
        <w:t>系统安全设计原则</w:t>
      </w:r>
      <w:bookmarkEnd w:id="159"/>
      <w:bookmarkEnd w:id="160"/>
      <w:bookmarkEnd w:id="161"/>
      <w:bookmarkEnd w:id="162"/>
      <w:bookmarkEnd w:id="163"/>
      <w:bookmarkEnd w:id="164"/>
      <w:bookmarkEnd w:id="165"/>
    </w:p>
    <w:p w14:paraId="6535F42B">
      <w:pPr>
        <w:ind w:firstLine="480"/>
        <w:rPr>
          <w:rFonts w:hint="eastAsia" w:ascii="宋体" w:hAnsi="宋体" w:eastAsia="宋体"/>
          <w:sz w:val="28"/>
          <w:szCs w:val="28"/>
        </w:rPr>
      </w:pPr>
      <w:r>
        <w:rPr>
          <w:rFonts w:hint="eastAsia" w:ascii="宋体" w:hAnsi="宋体" w:eastAsia="宋体"/>
          <w:sz w:val="28"/>
          <w:szCs w:val="28"/>
        </w:rPr>
        <w:t xml:space="preserve"> 在进行等级保护系统解决方案设计时将遵循以下设计原则：</w:t>
      </w:r>
    </w:p>
    <w:p w14:paraId="04637A95">
      <w:pPr>
        <w:ind w:firstLine="480"/>
        <w:rPr>
          <w:rFonts w:hint="eastAsia" w:ascii="宋体" w:hAnsi="宋体" w:eastAsia="宋体"/>
          <w:sz w:val="28"/>
          <w:szCs w:val="28"/>
        </w:rPr>
      </w:pPr>
      <w:r>
        <w:rPr>
          <w:rFonts w:hint="eastAsia" w:ascii="宋体" w:hAnsi="宋体" w:eastAsia="宋体"/>
          <w:sz w:val="28"/>
          <w:szCs w:val="28"/>
        </w:rPr>
        <w:t xml:space="preserve"> 清晰定义模型的原则：在设计信息安全保障体系时，首先要对信息系统进行模型抽象，这样既能相对准确地描述信息体系的各个方面的内容及其安全现状，又能代表绝大多数地区和各种类型的信息系统。把信息系统各个内容属性中与安全相关的属性抽取出来，参照IATF（美国信息安全保障技术框架），建立“保护对象框架”、“安全措施框架”、“整体保障框架”等安全框架模型，从而相对准确地描述信息系统的安全属性和等级保护的逻辑思维。</w:t>
      </w:r>
    </w:p>
    <w:p w14:paraId="4FFBDD55">
      <w:pPr>
        <w:ind w:firstLine="480"/>
        <w:rPr>
          <w:rFonts w:hint="eastAsia" w:ascii="宋体" w:hAnsi="宋体" w:eastAsia="宋体"/>
          <w:sz w:val="28"/>
          <w:szCs w:val="28"/>
        </w:rPr>
      </w:pPr>
      <w:r>
        <w:rPr>
          <w:rFonts w:hint="eastAsia" w:ascii="宋体" w:hAnsi="宋体" w:eastAsia="宋体"/>
          <w:sz w:val="28"/>
          <w:szCs w:val="28"/>
        </w:rPr>
        <w:t>分域防护、综合防范的原则：任何安全措施都不是绝对安全的，都可能被攻破。为预防攻破一层或一类保护的攻击行为无法破坏整个信息系统，需要合理划分安全域和综合采用多种有效措施，进行多层和多重保护。</w:t>
      </w:r>
    </w:p>
    <w:p w14:paraId="1C95EED9">
      <w:pPr>
        <w:ind w:firstLine="480"/>
        <w:rPr>
          <w:rFonts w:hint="eastAsia" w:ascii="宋体" w:hAnsi="宋体" w:eastAsia="宋体"/>
          <w:sz w:val="28"/>
          <w:szCs w:val="28"/>
        </w:rPr>
      </w:pPr>
      <w:r>
        <w:rPr>
          <w:rFonts w:hint="eastAsia" w:ascii="宋体" w:hAnsi="宋体" w:eastAsia="宋体"/>
          <w:sz w:val="28"/>
          <w:szCs w:val="28"/>
        </w:rPr>
        <w:t>需求、风险、代价平衡的原则：对任何类型网络，绝对安全难以达到，也不一定是必须的，需正确处理需求、风险与代价的关系，等级保护，适度防护，做到安全性与可用性相容，做到技术上可实现，经济上可执行。</w:t>
      </w:r>
    </w:p>
    <w:p w14:paraId="0D2C63C1">
      <w:pPr>
        <w:ind w:firstLine="480"/>
        <w:rPr>
          <w:rFonts w:hint="eastAsia" w:ascii="宋体" w:hAnsi="宋体" w:eastAsia="宋体"/>
          <w:sz w:val="28"/>
          <w:szCs w:val="28"/>
        </w:rPr>
      </w:pPr>
      <w:r>
        <w:rPr>
          <w:rFonts w:hint="eastAsia" w:ascii="宋体" w:hAnsi="宋体" w:eastAsia="宋体"/>
          <w:sz w:val="28"/>
          <w:szCs w:val="28"/>
        </w:rPr>
        <w:t>技术与管理相结合原则：信息安全涉及人、技术、操作等各方面要素，单靠技术或单靠管理都不可能实现。因此在考虑信息系统信息安全时，必须将各种安全技术与运行管理机制、人员思想教育、技术培训、安全规章制度建设相结合。</w:t>
      </w:r>
    </w:p>
    <w:p w14:paraId="3CB222A1">
      <w:pPr>
        <w:ind w:firstLine="480"/>
        <w:rPr>
          <w:rFonts w:hint="eastAsia" w:ascii="宋体" w:hAnsi="宋体" w:eastAsia="宋体"/>
          <w:sz w:val="28"/>
          <w:szCs w:val="28"/>
        </w:rPr>
      </w:pPr>
      <w:r>
        <w:rPr>
          <w:rFonts w:hint="eastAsia" w:ascii="宋体" w:hAnsi="宋体" w:eastAsia="宋体"/>
          <w:sz w:val="28"/>
          <w:szCs w:val="28"/>
        </w:rPr>
        <w:t>动态发展和可扩展原则：随着网络攻防技术的进一步发展，网络安全需求会不断变化，以及环境、条件、时间的限制，安全防护一步到位，一劳永逸地解决信息安全问题是不现实的。信息安全保障建设可先保证基本的、必须的安全性和良好的安全可扩展性，今后随着应用和网络安全技术的发展，不断调整安全策略，加强安全防护力度，以适应新的网络安全环境，满足新的信息安全需求。</w:t>
      </w:r>
    </w:p>
    <w:p w14:paraId="3E1E48DD">
      <w:pPr>
        <w:pStyle w:val="14"/>
        <w:ind w:firstLine="560"/>
        <w:rPr>
          <w:rFonts w:hint="eastAsia" w:ascii="宋体" w:hAnsi="宋体"/>
          <w:szCs w:val="28"/>
        </w:rPr>
      </w:pPr>
      <w:r>
        <w:rPr>
          <w:rFonts w:ascii="宋体" w:hAnsi="宋体"/>
          <w:szCs w:val="28"/>
        </w:rPr>
        <w:drawing>
          <wp:inline distT="0" distB="0" distL="0" distR="0">
            <wp:extent cx="4765675" cy="3553460"/>
            <wp:effectExtent l="0" t="0" r="5715" b="4445"/>
            <wp:docPr id="678431828" name="图片 5" descr="http://www.venustech.com.cn/UserFiles/%E7%AD%89%E7%BA%A7%E4%BF%9D%E6%8A%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31828" name="图片 5" descr="http://www.venustech.com.cn/UserFiles/%E7%AD%89%E7%BA%A7%E4%BF%9D%E6%8A%A4(4).jp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a:xfrm>
                      <a:off x="0" y="0"/>
                      <a:ext cx="4765675" cy="3553460"/>
                    </a:xfrm>
                    <a:prstGeom prst="rect">
                      <a:avLst/>
                    </a:prstGeom>
                    <a:noFill/>
                    <a:ln>
                      <a:noFill/>
                    </a:ln>
                  </pic:spPr>
                </pic:pic>
              </a:graphicData>
            </a:graphic>
          </wp:inline>
        </w:drawing>
      </w:r>
    </w:p>
    <w:p w14:paraId="747C72D5">
      <w:pPr>
        <w:ind w:firstLine="480"/>
        <w:jc w:val="center"/>
        <w:rPr>
          <w:rFonts w:hint="eastAsia" w:ascii="宋体" w:hAnsi="宋体" w:eastAsia="宋体"/>
          <w:sz w:val="28"/>
          <w:szCs w:val="28"/>
        </w:rPr>
      </w:pPr>
      <w:bookmarkStart w:id="167" w:name="_Toc358964292"/>
      <w:r>
        <w:rPr>
          <w:rFonts w:hint="eastAsia" w:ascii="宋体" w:hAnsi="宋体" w:eastAsia="宋体"/>
          <w:sz w:val="28"/>
          <w:szCs w:val="28"/>
        </w:rPr>
        <w:t>图</w:t>
      </w:r>
      <w:r>
        <w:rPr>
          <w:rFonts w:ascii="宋体" w:hAnsi="宋体" w:eastAsia="宋体"/>
          <w:sz w:val="28"/>
          <w:szCs w:val="28"/>
        </w:rPr>
        <w:t xml:space="preserve"> 1 </w:t>
      </w:r>
      <w:r>
        <w:rPr>
          <w:rFonts w:hint="eastAsia" w:ascii="宋体" w:hAnsi="宋体" w:eastAsia="宋体"/>
          <w:sz w:val="28"/>
          <w:szCs w:val="28"/>
        </w:rPr>
        <w:t>系统安全保护对象框架</w:t>
      </w:r>
      <w:bookmarkEnd w:id="167"/>
    </w:p>
    <w:p w14:paraId="01627D6D">
      <w:pPr>
        <w:ind w:firstLine="480"/>
        <w:rPr>
          <w:rFonts w:hint="eastAsia" w:ascii="宋体" w:hAnsi="宋体" w:eastAsia="宋体"/>
          <w:sz w:val="28"/>
          <w:szCs w:val="28"/>
        </w:rPr>
      </w:pPr>
    </w:p>
    <w:bookmarkEnd w:id="166"/>
    <w:p w14:paraId="0FA2CC6F">
      <w:pPr>
        <w:pStyle w:val="8"/>
        <w:rPr>
          <w:rFonts w:hint="eastAsia"/>
          <w:b w:val="0"/>
          <w:bCs w:val="0"/>
          <w:sz w:val="28"/>
          <w:szCs w:val="28"/>
        </w:rPr>
      </w:pPr>
      <w:bookmarkStart w:id="168" w:name="_Toc362895343"/>
      <w:bookmarkStart w:id="169" w:name="_Toc360638956"/>
      <w:bookmarkStart w:id="170" w:name="_Toc171360294"/>
      <w:bookmarkStart w:id="171" w:name="_Toc357078675"/>
      <w:bookmarkStart w:id="172" w:name="_Toc361836853"/>
      <w:bookmarkStart w:id="173" w:name="_Toc19034"/>
      <w:bookmarkStart w:id="174" w:name="_Toc361836054"/>
      <w:r>
        <w:rPr>
          <w:rFonts w:hint="eastAsia"/>
          <w:b w:val="0"/>
          <w:bCs w:val="0"/>
          <w:sz w:val="28"/>
          <w:szCs w:val="28"/>
        </w:rPr>
        <w:t>系统安全设计思路</w:t>
      </w:r>
      <w:bookmarkEnd w:id="168"/>
      <w:bookmarkEnd w:id="169"/>
      <w:bookmarkEnd w:id="170"/>
      <w:bookmarkEnd w:id="171"/>
      <w:bookmarkEnd w:id="172"/>
      <w:bookmarkEnd w:id="173"/>
      <w:bookmarkEnd w:id="174"/>
    </w:p>
    <w:p w14:paraId="3DAE827F">
      <w:pPr>
        <w:pStyle w:val="9"/>
        <w:ind w:right="210"/>
        <w:rPr>
          <w:rFonts w:hint="eastAsia"/>
          <w:b w:val="0"/>
          <w:bCs w:val="0"/>
        </w:rPr>
      </w:pPr>
      <w:r>
        <w:rPr>
          <w:rFonts w:hint="eastAsia"/>
          <w:b w:val="0"/>
          <w:bCs w:val="0"/>
        </w:rPr>
        <w:t>保护对象框架</w:t>
      </w:r>
    </w:p>
    <w:p w14:paraId="73F690F2">
      <w:pPr>
        <w:ind w:firstLine="480"/>
        <w:rPr>
          <w:rFonts w:hint="eastAsia" w:ascii="宋体" w:hAnsi="宋体" w:eastAsia="宋体"/>
          <w:sz w:val="28"/>
          <w:szCs w:val="28"/>
        </w:rPr>
      </w:pPr>
      <w:r>
        <w:rPr>
          <w:rFonts w:ascii="宋体" w:hAnsi="宋体" w:eastAsia="宋体"/>
          <w:sz w:val="28"/>
          <w:szCs w:val="28"/>
        </w:rPr>
        <w:t> </w:t>
      </w:r>
      <w:r>
        <w:rPr>
          <w:rFonts w:hint="eastAsia" w:ascii="宋体" w:hAnsi="宋体" w:eastAsia="宋体"/>
          <w:sz w:val="28"/>
          <w:szCs w:val="28"/>
        </w:rPr>
        <w:t>保护对象是对信息系统从安全角度抽象后的描述方法，是信息系统内具有相似安全保护需求的一组信息资产的组合。</w:t>
      </w:r>
    </w:p>
    <w:p w14:paraId="01B5BE7D">
      <w:pPr>
        <w:ind w:firstLine="480"/>
        <w:rPr>
          <w:rFonts w:hint="eastAsia" w:ascii="宋体" w:hAnsi="宋体" w:eastAsia="宋体"/>
          <w:sz w:val="28"/>
          <w:szCs w:val="28"/>
        </w:rPr>
      </w:pPr>
      <w:r>
        <w:rPr>
          <w:rFonts w:hint="eastAsia" w:ascii="宋体" w:hAnsi="宋体" w:eastAsia="宋体"/>
          <w:sz w:val="28"/>
          <w:szCs w:val="28"/>
        </w:rPr>
        <w:t>依据信息系统的功能特性、安全价值以及面临威胁的相似性，信息系统保护对象可分为计算区域、区域边界、网络基础设施、安全措施四类。具体内容略。</w:t>
      </w:r>
    </w:p>
    <w:p w14:paraId="52E9D709">
      <w:pPr>
        <w:ind w:firstLine="480"/>
        <w:rPr>
          <w:rFonts w:hint="eastAsia" w:ascii="宋体" w:hAnsi="宋体" w:eastAsia="宋体"/>
          <w:sz w:val="28"/>
          <w:szCs w:val="28"/>
        </w:rPr>
      </w:pPr>
      <w:r>
        <w:rPr>
          <w:rFonts w:hint="eastAsia" w:ascii="宋体" w:hAnsi="宋体" w:eastAsia="宋体"/>
          <w:sz w:val="28"/>
          <w:szCs w:val="28"/>
        </w:rPr>
        <w:t>建立了各层的保护对象之后，应按照保护对象所属信息系统或子系统的安全等级，对每一个保护对象明确保护要求、部署适用的保护措施。</w:t>
      </w:r>
    </w:p>
    <w:p w14:paraId="389E5F5B">
      <w:pPr>
        <w:pStyle w:val="9"/>
        <w:ind w:right="210"/>
        <w:rPr>
          <w:rFonts w:hint="eastAsia"/>
          <w:b w:val="0"/>
          <w:bCs w:val="0"/>
        </w:rPr>
      </w:pPr>
      <w:r>
        <w:rPr>
          <w:rFonts w:hint="eastAsia"/>
          <w:b w:val="0"/>
          <w:bCs w:val="0"/>
        </w:rPr>
        <w:t>整体保障框架</w:t>
      </w:r>
    </w:p>
    <w:p w14:paraId="56B66809">
      <w:pPr>
        <w:ind w:firstLine="480"/>
        <w:rPr>
          <w:rFonts w:hint="eastAsia" w:ascii="宋体" w:hAnsi="宋体" w:eastAsia="宋体"/>
          <w:sz w:val="28"/>
          <w:szCs w:val="28"/>
        </w:rPr>
      </w:pPr>
      <w:r>
        <w:rPr>
          <w:rFonts w:hint="eastAsia" w:ascii="宋体" w:hAnsi="宋体" w:eastAsia="宋体"/>
          <w:sz w:val="28"/>
          <w:szCs w:val="28"/>
        </w:rPr>
        <w:t>就安全保障技术而言，在体系框架层次进行有效的组织，理清保护范围、保护等级和安全措施的关系，建立合理的整体框架结构，是对制定具体等级保护方案的重要指导。</w:t>
      </w:r>
      <w:r>
        <w:rPr>
          <w:rFonts w:ascii="宋体" w:hAnsi="宋体" w:eastAsia="宋体"/>
          <w:sz w:val="28"/>
          <w:szCs w:val="28"/>
        </w:rPr>
        <w:br w:type="textWrapping"/>
      </w:r>
      <w:r>
        <w:rPr>
          <w:rFonts w:ascii="宋体" w:hAnsi="宋体" w:eastAsia="宋体"/>
          <w:sz w:val="28"/>
          <w:szCs w:val="28"/>
        </w:rPr>
        <w:t xml:space="preserve">    </w:t>
      </w:r>
      <w:r>
        <w:rPr>
          <w:rFonts w:hint="eastAsia" w:ascii="宋体" w:hAnsi="宋体" w:eastAsia="宋体"/>
          <w:sz w:val="28"/>
          <w:szCs w:val="28"/>
        </w:rPr>
        <w:t>根据中办发</w:t>
      </w:r>
      <w:r>
        <w:rPr>
          <w:rFonts w:ascii="宋体" w:hAnsi="宋体" w:eastAsia="宋体"/>
          <w:sz w:val="28"/>
          <w:szCs w:val="28"/>
        </w:rPr>
        <w:t>[2003]27</w:t>
      </w:r>
      <w:r>
        <w:rPr>
          <w:rFonts w:hint="eastAsia" w:ascii="宋体" w:hAnsi="宋体" w:eastAsia="宋体"/>
          <w:sz w:val="28"/>
          <w:szCs w:val="28"/>
        </w:rPr>
        <w:t>号文件，</w:t>
      </w:r>
      <w:r>
        <w:rPr>
          <w:rFonts w:ascii="宋体" w:hAnsi="宋体" w:eastAsia="宋体"/>
          <w:sz w:val="28"/>
          <w:szCs w:val="28"/>
        </w:rPr>
        <w:t>“</w:t>
      </w:r>
      <w:r>
        <w:rPr>
          <w:rFonts w:hint="eastAsia" w:ascii="宋体" w:hAnsi="宋体" w:eastAsia="宋体"/>
          <w:sz w:val="28"/>
          <w:szCs w:val="28"/>
        </w:rPr>
        <w:t>坚持积极防御、综合防范的方针，全面提高提高信息安全防护能力</w:t>
      </w:r>
      <w:r>
        <w:rPr>
          <w:rFonts w:ascii="宋体" w:hAnsi="宋体" w:eastAsia="宋体"/>
          <w:sz w:val="28"/>
          <w:szCs w:val="28"/>
        </w:rPr>
        <w:t>”</w:t>
      </w:r>
      <w:r>
        <w:rPr>
          <w:rFonts w:hint="eastAsia" w:ascii="宋体" w:hAnsi="宋体" w:eastAsia="宋体"/>
          <w:sz w:val="28"/>
          <w:szCs w:val="28"/>
        </w:rPr>
        <w:t>是国家信息保障工作的总体要求之一。</w:t>
      </w:r>
      <w:r>
        <w:rPr>
          <w:rFonts w:ascii="宋体" w:hAnsi="宋体" w:eastAsia="宋体"/>
          <w:sz w:val="28"/>
          <w:szCs w:val="28"/>
        </w:rPr>
        <w:t>“</w:t>
      </w:r>
      <w:r>
        <w:rPr>
          <w:rFonts w:hint="eastAsia" w:ascii="宋体" w:hAnsi="宋体" w:eastAsia="宋体"/>
          <w:sz w:val="28"/>
          <w:szCs w:val="28"/>
        </w:rPr>
        <w:t>积极防御、综合防范</w:t>
      </w:r>
      <w:r>
        <w:rPr>
          <w:rFonts w:ascii="宋体" w:hAnsi="宋体" w:eastAsia="宋体"/>
          <w:sz w:val="28"/>
          <w:szCs w:val="28"/>
        </w:rPr>
        <w:t xml:space="preserve">” </w:t>
      </w:r>
      <w:r>
        <w:rPr>
          <w:rFonts w:hint="eastAsia" w:ascii="宋体" w:hAnsi="宋体" w:eastAsia="宋体"/>
          <w:sz w:val="28"/>
          <w:szCs w:val="28"/>
        </w:rPr>
        <w:t>是指导等级保护整体保障的战略方针。</w:t>
      </w:r>
    </w:p>
    <w:p w14:paraId="4F89BEF4">
      <w:pPr>
        <w:pStyle w:val="14"/>
        <w:ind w:firstLine="560"/>
        <w:rPr>
          <w:rFonts w:hint="eastAsia" w:ascii="宋体" w:hAnsi="宋体"/>
          <w:szCs w:val="28"/>
        </w:rPr>
      </w:pPr>
      <w:r>
        <w:rPr>
          <w:rFonts w:ascii="宋体" w:hAnsi="宋体"/>
          <w:szCs w:val="28"/>
        </w:rPr>
        <w:drawing>
          <wp:inline distT="0" distB="0" distL="0" distR="0">
            <wp:extent cx="4336415" cy="3602355"/>
            <wp:effectExtent l="0" t="0" r="5715" b="5080"/>
            <wp:docPr id="1064997171" name="图片 4" descr="http://www.venustech.com.cn/UserFiles/%E6%95%B4%E4%BD%93%E4%BF%9D%E9%9A%9C%E6%A1%86%E6%9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7171" name="图片 4" descr="http://www.venustech.com.cn/UserFiles/%E6%95%B4%E4%BD%93%E4%BF%9D%E9%9A%9C%E6%A1%86%E6%9E%B6.jpg"/>
                    <pic:cNvPicPr>
                      <a:picLocks noChangeAspect="1" noChangeArrowheads="1"/>
                    </pic:cNvPicPr>
                  </pic:nvPicPr>
                  <pic:blipFill>
                    <a:blip r:embed="rId6">
                      <a:grayscl/>
                      <a:extLst>
                        <a:ext uri="{28A0092B-C50C-407E-A947-70E740481C1C}">
                          <a14:useLocalDpi xmlns:a14="http://schemas.microsoft.com/office/drawing/2010/main" val="0"/>
                        </a:ext>
                      </a:extLst>
                    </a:blip>
                    <a:srcRect b="5499"/>
                    <a:stretch>
                      <a:fillRect/>
                    </a:stretch>
                  </pic:blipFill>
                  <pic:spPr>
                    <a:xfrm>
                      <a:off x="0" y="0"/>
                      <a:ext cx="4336415" cy="3602355"/>
                    </a:xfrm>
                    <a:prstGeom prst="rect">
                      <a:avLst/>
                    </a:prstGeom>
                    <a:noFill/>
                    <a:ln>
                      <a:noFill/>
                    </a:ln>
                  </pic:spPr>
                </pic:pic>
              </a:graphicData>
            </a:graphic>
          </wp:inline>
        </w:drawing>
      </w:r>
    </w:p>
    <w:p w14:paraId="465B249B">
      <w:pPr>
        <w:ind w:firstLine="480"/>
        <w:jc w:val="center"/>
        <w:rPr>
          <w:rFonts w:hint="eastAsia" w:ascii="宋体" w:hAnsi="宋体" w:eastAsia="宋体"/>
          <w:sz w:val="28"/>
          <w:szCs w:val="28"/>
        </w:rPr>
      </w:pPr>
      <w:bookmarkStart w:id="175" w:name="_Toc358964293"/>
      <w:r>
        <w:rPr>
          <w:rFonts w:hint="eastAsia" w:ascii="宋体" w:hAnsi="宋体" w:eastAsia="宋体"/>
          <w:sz w:val="28"/>
          <w:szCs w:val="28"/>
        </w:rPr>
        <w:t>图</w:t>
      </w:r>
      <w:r>
        <w:rPr>
          <w:rFonts w:ascii="宋体" w:hAnsi="宋体" w:eastAsia="宋体"/>
          <w:sz w:val="28"/>
          <w:szCs w:val="28"/>
        </w:rPr>
        <w:t xml:space="preserve"> 2 </w:t>
      </w:r>
      <w:r>
        <w:rPr>
          <w:rFonts w:hint="eastAsia" w:ascii="宋体" w:hAnsi="宋体" w:eastAsia="宋体"/>
          <w:sz w:val="28"/>
          <w:szCs w:val="28"/>
        </w:rPr>
        <w:t>信息安全整体保障框架</w:t>
      </w:r>
      <w:bookmarkEnd w:id="175"/>
    </w:p>
    <w:p w14:paraId="29C72343">
      <w:pPr>
        <w:ind w:firstLine="480"/>
        <w:rPr>
          <w:rFonts w:hint="eastAsia" w:ascii="宋体" w:hAnsi="宋体" w:eastAsia="宋体"/>
          <w:sz w:val="28"/>
          <w:szCs w:val="28"/>
        </w:rPr>
      </w:pPr>
      <w:r>
        <w:rPr>
          <w:rFonts w:hint="eastAsia" w:ascii="宋体" w:hAnsi="宋体" w:eastAsia="宋体"/>
          <w:sz w:val="28"/>
          <w:szCs w:val="28"/>
        </w:rPr>
        <w:t>信息安全保障涉及技术和管理两个相互紧密关联的要素。信息安全不仅仅取决于信息安全技术，技术只是一个基础，安全管理是使安全技术有效发挥作用，从而达到安全保障目标的重要保证。</w:t>
      </w:r>
    </w:p>
    <w:p w14:paraId="0FFDD375">
      <w:pPr>
        <w:ind w:firstLine="480"/>
        <w:rPr>
          <w:rFonts w:hint="eastAsia" w:ascii="宋体" w:hAnsi="宋体" w:eastAsia="宋体"/>
          <w:sz w:val="28"/>
          <w:szCs w:val="28"/>
        </w:rPr>
      </w:pPr>
      <w:r>
        <w:rPr>
          <w:rFonts w:hint="eastAsia" w:ascii="宋体" w:hAnsi="宋体" w:eastAsia="宋体"/>
          <w:sz w:val="28"/>
          <w:szCs w:val="28"/>
        </w:rPr>
        <w:t>安全保障不是单个环节、单一层面上问题的解决，必须是全方位地、多层次地从技术、管理等方面进行全面的安全设计和建设，积极防御、综合防范</w:t>
      </w:r>
      <w:r>
        <w:rPr>
          <w:rFonts w:ascii="宋体" w:hAnsi="宋体" w:eastAsia="宋体"/>
          <w:sz w:val="28"/>
          <w:szCs w:val="28"/>
        </w:rPr>
        <w:t>”</w:t>
      </w:r>
      <w:r>
        <w:rPr>
          <w:rFonts w:hint="eastAsia" w:ascii="宋体" w:hAnsi="宋体" w:eastAsia="宋体"/>
          <w:sz w:val="28"/>
          <w:szCs w:val="28"/>
        </w:rPr>
        <w:t>战略要求信息系统整体保障综合采用覆盖安全保障各个环节的防护、检测、响应和恢复等多种安全措施和手段，对系统进行动态的、综合的保护，在攻击者成功地破坏了某个保护措施的情况下，其它保护措施仍然能够有效地对系统进行保护，以抵御不断出现的安全威胁与风险，保证系统长期稳定可靠的运行。</w:t>
      </w:r>
    </w:p>
    <w:p w14:paraId="64D9BE0F">
      <w:pPr>
        <w:ind w:firstLine="480"/>
        <w:rPr>
          <w:rFonts w:hint="eastAsia" w:ascii="宋体" w:hAnsi="宋体" w:eastAsia="宋体"/>
          <w:sz w:val="28"/>
          <w:szCs w:val="28"/>
        </w:rPr>
      </w:pPr>
      <w:r>
        <w:rPr>
          <w:rFonts w:hint="eastAsia" w:ascii="宋体" w:hAnsi="宋体" w:eastAsia="宋体"/>
          <w:sz w:val="28"/>
          <w:szCs w:val="28"/>
        </w:rPr>
        <w:t>整体保障框架的建设应在国家和地方、行业相关的安全政策、法规、标准、要求的指导下，制订可具体操作的安全策略，并在充分利用信息安全基础设施的基础上，构建信息系统的安全技术体系、安全管理体系，形成集防护、检测、响应、恢复于一体的安全保障体系，从而实现物理安全、网络安全、系统安全、数据安全、应用安全和管理安全，以满足信息系统全方位的安全保护需求。同时，由于安全的动态性，还需要建立安全风险评估机制，在安全风险评估的基础上，调整和完善安全策略，改进安全措施，以适应新的安全需求，满足安全等级保护的要求，保证长期、稳定、可靠运行。</w:t>
      </w:r>
    </w:p>
    <w:p w14:paraId="67AF97CA">
      <w:pPr>
        <w:pStyle w:val="9"/>
        <w:ind w:right="210"/>
        <w:rPr>
          <w:rFonts w:hint="eastAsia"/>
          <w:b w:val="0"/>
          <w:bCs w:val="0"/>
        </w:rPr>
      </w:pPr>
      <w:r>
        <w:rPr>
          <w:rFonts w:hint="eastAsia"/>
          <w:b w:val="0"/>
          <w:bCs w:val="0"/>
        </w:rPr>
        <w:t>安全措施框架</w:t>
      </w:r>
    </w:p>
    <w:p w14:paraId="7FEBBCC5">
      <w:pPr>
        <w:ind w:firstLine="480"/>
        <w:rPr>
          <w:rFonts w:hint="eastAsia" w:ascii="宋体" w:hAnsi="宋体" w:eastAsia="宋体"/>
          <w:sz w:val="28"/>
          <w:szCs w:val="28"/>
        </w:rPr>
      </w:pPr>
      <w:r>
        <w:rPr>
          <w:rFonts w:hint="eastAsia" w:ascii="宋体" w:hAnsi="宋体" w:eastAsia="宋体"/>
          <w:sz w:val="28"/>
          <w:szCs w:val="28"/>
        </w:rPr>
        <w:t>安全措施框架是按照结构化原理描述的安全措施的组合。本方案的安全措施框架是依据</w:t>
      </w:r>
      <w:r>
        <w:rPr>
          <w:rFonts w:ascii="宋体" w:hAnsi="宋体" w:eastAsia="宋体"/>
          <w:sz w:val="28"/>
          <w:szCs w:val="28"/>
        </w:rPr>
        <w:t>“</w:t>
      </w:r>
      <w:r>
        <w:rPr>
          <w:rFonts w:hint="eastAsia" w:ascii="宋体" w:hAnsi="宋体" w:eastAsia="宋体"/>
          <w:sz w:val="28"/>
          <w:szCs w:val="28"/>
        </w:rPr>
        <w:t>积极防御、综合防范</w:t>
      </w:r>
      <w:r>
        <w:rPr>
          <w:rFonts w:ascii="宋体" w:hAnsi="宋体" w:eastAsia="宋体"/>
          <w:sz w:val="28"/>
          <w:szCs w:val="28"/>
        </w:rPr>
        <w:t>”</w:t>
      </w:r>
      <w:r>
        <w:rPr>
          <w:rFonts w:hint="eastAsia" w:ascii="宋体" w:hAnsi="宋体" w:eastAsia="宋体"/>
          <w:sz w:val="28"/>
          <w:szCs w:val="28"/>
        </w:rPr>
        <w:t>的方针，以及</w:t>
      </w:r>
      <w:r>
        <w:rPr>
          <w:rFonts w:ascii="宋体" w:hAnsi="宋体" w:eastAsia="宋体"/>
          <w:sz w:val="28"/>
          <w:szCs w:val="28"/>
        </w:rPr>
        <w:t>“</w:t>
      </w:r>
      <w:r>
        <w:rPr>
          <w:rFonts w:hint="eastAsia" w:ascii="宋体" w:hAnsi="宋体" w:eastAsia="宋体"/>
          <w:sz w:val="28"/>
          <w:szCs w:val="28"/>
        </w:rPr>
        <w:t>管理与技术并重</w:t>
      </w:r>
      <w:r>
        <w:rPr>
          <w:rFonts w:ascii="宋体" w:hAnsi="宋体" w:eastAsia="宋体"/>
          <w:sz w:val="28"/>
          <w:szCs w:val="28"/>
        </w:rPr>
        <w:t>”</w:t>
      </w:r>
      <w:r>
        <w:rPr>
          <w:rFonts w:hint="eastAsia" w:ascii="宋体" w:hAnsi="宋体" w:eastAsia="宋体"/>
          <w:sz w:val="28"/>
          <w:szCs w:val="28"/>
        </w:rPr>
        <w:t>的原则进行设计的。</w:t>
      </w:r>
    </w:p>
    <w:p w14:paraId="47EC97D5">
      <w:pPr>
        <w:ind w:firstLine="480"/>
        <w:rPr>
          <w:rFonts w:hint="eastAsia" w:ascii="宋体" w:hAnsi="宋体" w:eastAsia="宋体"/>
          <w:sz w:val="28"/>
          <w:szCs w:val="28"/>
        </w:rPr>
      </w:pPr>
      <w:r>
        <w:rPr>
          <w:rFonts w:hint="eastAsia" w:ascii="宋体" w:hAnsi="宋体" w:eastAsia="宋体"/>
          <w:sz w:val="28"/>
          <w:szCs w:val="28"/>
        </w:rPr>
        <w:t>安全措施框架包括安全技术措施、安全管理措施两大部分。安全技术措施包括安全防护系统（物理防护、边界防护、监控检测、安全审计和应急恢复等子系统）和安全支撑系统（安全运营平台、网络管理系统和网络信任系统）。</w:t>
      </w:r>
    </w:p>
    <w:p w14:paraId="4808BF3C">
      <w:pPr>
        <w:ind w:firstLine="480"/>
        <w:rPr>
          <w:rFonts w:hint="eastAsia" w:ascii="宋体" w:hAnsi="宋体" w:eastAsia="宋体"/>
          <w:sz w:val="28"/>
          <w:szCs w:val="28"/>
        </w:rPr>
      </w:pPr>
      <w:r>
        <w:rPr>
          <w:rFonts w:hint="eastAsia" w:ascii="宋体" w:hAnsi="宋体" w:eastAsia="宋体"/>
          <w:sz w:val="28"/>
          <w:szCs w:val="28"/>
        </w:rPr>
        <w:t>安全技术措施、安全管理措施各部分之间的关系是人（安全机构和人员），按照规则（安全管理制度），使用技术工具（安全技术）进行操作（系统建设和系统运维）。</w:t>
      </w:r>
    </w:p>
    <w:p w14:paraId="517BD393">
      <w:pPr>
        <w:pStyle w:val="9"/>
        <w:ind w:right="210"/>
        <w:rPr>
          <w:rFonts w:hint="eastAsia"/>
          <w:b w:val="0"/>
          <w:bCs w:val="0"/>
        </w:rPr>
      </w:pPr>
      <w:r>
        <w:rPr>
          <w:rFonts w:hint="eastAsia"/>
          <w:b w:val="0"/>
          <w:bCs w:val="0"/>
        </w:rPr>
        <w:t>安全区域划分</w:t>
      </w:r>
    </w:p>
    <w:p w14:paraId="6F5E844D">
      <w:pPr>
        <w:ind w:firstLine="480"/>
        <w:rPr>
          <w:rFonts w:hint="eastAsia" w:ascii="宋体" w:hAnsi="宋体" w:eastAsia="宋体"/>
          <w:sz w:val="28"/>
          <w:szCs w:val="28"/>
        </w:rPr>
      </w:pPr>
      <w:r>
        <w:rPr>
          <w:rFonts w:hint="eastAsia" w:ascii="宋体" w:hAnsi="宋体" w:eastAsia="宋体"/>
          <w:sz w:val="28"/>
          <w:szCs w:val="28"/>
        </w:rPr>
        <w:t>不同的信息系统的业务特性、安全需求和等级、使用的对象、面对的威胁和风险各不相同。如何保证系统的安全性是一个巨大的挑战，对信息系统划分安全区域，进行层次化、有重点的保护是有保证系统和信息安全的有效手段。</w:t>
      </w:r>
    </w:p>
    <w:p w14:paraId="55B9A919">
      <w:pPr>
        <w:ind w:firstLine="480"/>
        <w:rPr>
          <w:rFonts w:hint="eastAsia" w:ascii="宋体" w:hAnsi="宋体" w:eastAsia="宋体"/>
          <w:sz w:val="28"/>
          <w:szCs w:val="28"/>
        </w:rPr>
      </w:pPr>
      <w:r>
        <w:rPr>
          <w:rFonts w:hint="eastAsia" w:ascii="宋体" w:hAnsi="宋体" w:eastAsia="宋体"/>
          <w:sz w:val="28"/>
          <w:szCs w:val="28"/>
        </w:rPr>
        <w:t>按数据分类分区域分等级保护，就是按数据分类进行分级，按数据分布进行区域划分，根据区域中数据的分类确定该区域的安全风险等级。目的是把一个大规模复杂系统的安全问题，分解为更小区域的安全保护问题。这是实现大规模复杂信息的系统安全等级保护的有效方法。</w:t>
      </w:r>
    </w:p>
    <w:p w14:paraId="72EBF4E4">
      <w:pPr>
        <w:pStyle w:val="14"/>
        <w:rPr>
          <w:rFonts w:hint="eastAsia" w:ascii="宋体" w:hAnsi="宋体"/>
          <w:szCs w:val="28"/>
        </w:rPr>
      </w:pPr>
      <w:r>
        <w:rPr>
          <w:rFonts w:ascii="宋体" w:hAnsi="宋体"/>
          <w:szCs w:val="28"/>
        </w:rPr>
        <w:drawing>
          <wp:inline distT="0" distB="0" distL="0" distR="0">
            <wp:extent cx="5036185" cy="5077460"/>
            <wp:effectExtent l="0" t="0" r="7620" b="7620"/>
            <wp:docPr id="82951355" name="图片 3" descr="http://www.venustech.com.cn/UserFiles/%E5%AE%89%E5%85%A8%E6%8E%AA%E6%96%BD%E6%A1%86%E6%9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1355" name="图片 3" descr="http://www.venustech.com.cn/UserFiles/%E5%AE%89%E5%85%A8%E6%8E%AA%E6%96%BD%E6%A1%86%E6%9E%B6.jpg"/>
                    <pic:cNvPicPr>
                      <a:picLocks noChangeAspect="1"/>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a:xfrm>
                      <a:off x="0" y="0"/>
                      <a:ext cx="5039995" cy="5076190"/>
                    </a:xfrm>
                    <a:prstGeom prst="rect">
                      <a:avLst/>
                    </a:prstGeom>
                    <a:noFill/>
                    <a:ln>
                      <a:noFill/>
                    </a:ln>
                  </pic:spPr>
                </pic:pic>
              </a:graphicData>
            </a:graphic>
          </wp:inline>
        </w:drawing>
      </w:r>
    </w:p>
    <w:p w14:paraId="567F67AC">
      <w:pPr>
        <w:ind w:firstLine="480"/>
        <w:jc w:val="center"/>
        <w:rPr>
          <w:rFonts w:hint="eastAsia" w:ascii="宋体" w:hAnsi="宋体" w:eastAsia="宋体"/>
          <w:sz w:val="28"/>
          <w:szCs w:val="28"/>
        </w:rPr>
      </w:pPr>
      <w:bookmarkStart w:id="176" w:name="_Toc358964294"/>
      <w:r>
        <w:rPr>
          <w:rFonts w:hint="eastAsia" w:ascii="宋体" w:hAnsi="宋体" w:eastAsia="宋体"/>
          <w:sz w:val="28"/>
          <w:szCs w:val="28"/>
        </w:rPr>
        <w:t>图</w:t>
      </w:r>
      <w:r>
        <w:rPr>
          <w:rFonts w:ascii="宋体" w:hAnsi="宋体" w:eastAsia="宋体"/>
          <w:sz w:val="28"/>
          <w:szCs w:val="28"/>
        </w:rPr>
        <w:t xml:space="preserve"> 3 </w:t>
      </w:r>
      <w:r>
        <w:rPr>
          <w:rFonts w:hint="eastAsia" w:ascii="宋体" w:hAnsi="宋体" w:eastAsia="宋体"/>
          <w:sz w:val="28"/>
          <w:szCs w:val="28"/>
        </w:rPr>
        <w:t>安全措施框架</w:t>
      </w:r>
      <w:bookmarkEnd w:id="176"/>
    </w:p>
    <w:p w14:paraId="496F594C">
      <w:pPr>
        <w:ind w:firstLine="480"/>
        <w:rPr>
          <w:rFonts w:hint="eastAsia" w:ascii="宋体" w:hAnsi="宋体" w:eastAsia="宋体"/>
          <w:sz w:val="28"/>
          <w:szCs w:val="28"/>
        </w:rPr>
      </w:pPr>
      <w:r>
        <w:rPr>
          <w:rFonts w:hint="eastAsia" w:ascii="宋体" w:hAnsi="宋体" w:eastAsia="宋体"/>
          <w:sz w:val="28"/>
          <w:szCs w:val="28"/>
        </w:rPr>
        <w:t>随着安全区域方法的发展，发现力图用一种大一统的方法和结构去描述一个复杂的网络环境是非常困难的，即使描述出来其可操作性也值得怀疑。因此，提出了</w:t>
      </w:r>
      <w:r>
        <w:rPr>
          <w:rFonts w:ascii="宋体" w:hAnsi="宋体" w:eastAsia="宋体"/>
          <w:sz w:val="28"/>
          <w:szCs w:val="28"/>
        </w:rPr>
        <w:t>“</w:t>
      </w:r>
      <w:r>
        <w:rPr>
          <w:rFonts w:hint="eastAsia" w:ascii="宋体" w:hAnsi="宋体" w:eastAsia="宋体"/>
          <w:sz w:val="28"/>
          <w:szCs w:val="28"/>
        </w:rPr>
        <w:t>同构性简化的方法</w:t>
      </w:r>
      <w:r>
        <w:rPr>
          <w:rFonts w:ascii="宋体" w:hAnsi="宋体" w:eastAsia="宋体"/>
          <w:sz w:val="28"/>
          <w:szCs w:val="28"/>
        </w:rPr>
        <w:t>”</w:t>
      </w:r>
      <w:r>
        <w:rPr>
          <w:rFonts w:hint="eastAsia" w:ascii="宋体" w:hAnsi="宋体" w:eastAsia="宋体"/>
          <w:sz w:val="28"/>
          <w:szCs w:val="28"/>
        </w:rPr>
        <w:t>，其基本思路是认为一个复杂的网络应当是由一些相通的网络结构元所组成，这些网络结构元进行拼接、递归等方式构造出一个大的网络。可以说，结构性简化好像将网络分析成一种单一大分子组成的系统，而同构性简化就是将网络看成一个由几种小分子组成的系统。</w:t>
      </w:r>
      <w:r>
        <w:rPr>
          <w:rFonts w:ascii="宋体" w:hAnsi="宋体" w:eastAsia="宋体"/>
          <w:sz w:val="28"/>
          <w:szCs w:val="28"/>
        </w:rPr>
        <w:t>“3+1</w:t>
      </w:r>
      <w:r>
        <w:rPr>
          <w:rFonts w:hint="eastAsia" w:ascii="宋体" w:hAnsi="宋体" w:eastAsia="宋体"/>
          <w:sz w:val="28"/>
          <w:szCs w:val="28"/>
        </w:rPr>
        <w:t>同构性简化</w:t>
      </w:r>
      <w:r>
        <w:rPr>
          <w:rFonts w:ascii="宋体" w:hAnsi="宋体" w:eastAsia="宋体"/>
          <w:sz w:val="28"/>
          <w:szCs w:val="28"/>
        </w:rPr>
        <w:t>”</w:t>
      </w:r>
      <w:r>
        <w:rPr>
          <w:rFonts w:hint="eastAsia" w:ascii="宋体" w:hAnsi="宋体" w:eastAsia="宋体"/>
          <w:sz w:val="28"/>
          <w:szCs w:val="28"/>
        </w:rPr>
        <w:t>的安全域方法就是一个非常典型的例子，此方法是用一种</w:t>
      </w:r>
      <w:r>
        <w:rPr>
          <w:rFonts w:ascii="宋体" w:hAnsi="宋体" w:eastAsia="宋体"/>
          <w:sz w:val="28"/>
          <w:szCs w:val="28"/>
        </w:rPr>
        <w:t>3+1</w:t>
      </w:r>
      <w:r>
        <w:rPr>
          <w:rFonts w:hint="eastAsia" w:ascii="宋体" w:hAnsi="宋体" w:eastAsia="宋体"/>
          <w:sz w:val="28"/>
          <w:szCs w:val="28"/>
        </w:rPr>
        <w:t>小分子构造来分析网络系统。（注：除了</w:t>
      </w:r>
      <w:r>
        <w:rPr>
          <w:rFonts w:ascii="宋体" w:hAnsi="宋体" w:eastAsia="宋体"/>
          <w:sz w:val="28"/>
          <w:szCs w:val="28"/>
        </w:rPr>
        <w:t>3+1</w:t>
      </w:r>
      <w:r>
        <w:rPr>
          <w:rFonts w:hint="eastAsia" w:ascii="宋体" w:hAnsi="宋体" w:eastAsia="宋体"/>
          <w:sz w:val="28"/>
          <w:szCs w:val="28"/>
        </w:rPr>
        <w:t>构造之外，还存在其他形式的构造。）具体来说信息系统按照其维护的数据类可以分为安全服务域、安全接入域、安全互联域以及安全管理域四类。在此基础上确定不同区域的信息系统安全保护等级。同一区域内的资产实施统一的保护，如进出信息保护机制，访问控制，物理安全特性等。</w:t>
      </w:r>
    </w:p>
    <w:p w14:paraId="6269AC22">
      <w:pPr>
        <w:ind w:firstLine="480"/>
        <w:rPr>
          <w:rFonts w:hint="eastAsia" w:ascii="宋体" w:hAnsi="宋体" w:eastAsia="宋体"/>
          <w:sz w:val="28"/>
          <w:szCs w:val="28"/>
        </w:rPr>
      </w:pPr>
      <w:r>
        <w:rPr>
          <w:rFonts w:hint="eastAsia" w:ascii="宋体" w:hAnsi="宋体" w:eastAsia="宋体"/>
          <w:sz w:val="28"/>
          <w:szCs w:val="28"/>
        </w:rPr>
        <w:t>信息系统可以划分为以下四个大的安全域（</w:t>
      </w:r>
      <w:r>
        <w:rPr>
          <w:rFonts w:ascii="宋体" w:hAnsi="宋体" w:eastAsia="宋体"/>
          <w:sz w:val="28"/>
          <w:szCs w:val="28"/>
        </w:rPr>
        <w:t>3+1</w:t>
      </w:r>
      <w:r>
        <w:rPr>
          <w:rFonts w:hint="eastAsia" w:ascii="宋体" w:hAnsi="宋体" w:eastAsia="宋体"/>
          <w:sz w:val="28"/>
          <w:szCs w:val="28"/>
        </w:rPr>
        <w:t>同构法）：</w:t>
      </w:r>
    </w:p>
    <w:p w14:paraId="754CEF71">
      <w:pPr>
        <w:ind w:firstLine="480"/>
        <w:rPr>
          <w:rFonts w:hint="eastAsia" w:ascii="宋体" w:hAnsi="宋体" w:eastAsia="宋体"/>
          <w:sz w:val="28"/>
          <w:szCs w:val="28"/>
        </w:rPr>
      </w:pPr>
      <w:r>
        <w:rPr>
          <w:rFonts w:hint="eastAsia" w:ascii="宋体" w:hAnsi="宋体" w:eastAsia="宋体"/>
          <w:sz w:val="28"/>
          <w:szCs w:val="28"/>
        </w:rPr>
        <w:t>安全接入域：由访问同类数据的用户终端构成安全接入域，安全接入域的划分应以用户所能访问的安全服务域中的数据类和用户计算机所处的物理位置来确定。安全接入域的安全等级与其所能访问的安全服务域的安全等级有关。当一个安全接入域中的终端能访问多个安全服务域时，该安全接入域的安全等级应与这些安全服务域的最高安全等级相同。安全接入域应有明确的边界，以便于进行保护。</w:t>
      </w:r>
    </w:p>
    <w:p w14:paraId="1AEBC0F6">
      <w:pPr>
        <w:ind w:firstLine="480"/>
        <w:rPr>
          <w:rFonts w:hint="eastAsia" w:ascii="宋体" w:hAnsi="宋体" w:eastAsia="宋体"/>
          <w:sz w:val="28"/>
          <w:szCs w:val="28"/>
        </w:rPr>
      </w:pPr>
      <w:r>
        <w:rPr>
          <w:rFonts w:hint="eastAsia" w:ascii="宋体" w:hAnsi="宋体" w:eastAsia="宋体"/>
          <w:sz w:val="28"/>
          <w:szCs w:val="28"/>
        </w:rPr>
        <w:t>安全互联域：连接传输共同数据的安全服务域和安全接入域组成的互联基础设施构成了安全互联域。主要包括其他域之间的互连设备，域间的边界、域与外界的接口都在此域。安全互联域的安全等级的确定与网络所连接的安全接入域和安全服务域的安全等级有关。</w:t>
      </w:r>
    </w:p>
    <w:p w14:paraId="040A2334">
      <w:pPr>
        <w:ind w:firstLine="480"/>
        <w:rPr>
          <w:rFonts w:hint="eastAsia" w:ascii="宋体" w:hAnsi="宋体" w:eastAsia="宋体"/>
          <w:sz w:val="28"/>
          <w:szCs w:val="28"/>
        </w:rPr>
      </w:pPr>
      <w:r>
        <w:rPr>
          <w:rFonts w:hint="eastAsia" w:ascii="宋体" w:hAnsi="宋体" w:eastAsia="宋体"/>
          <w:sz w:val="28"/>
          <w:szCs w:val="28"/>
        </w:rPr>
        <w:t>安全服务域：在局域范围内存储，传输、处理同类数据，具有相同安全等级保护的单一计算机（主机</w:t>
      </w:r>
      <w:r>
        <w:rPr>
          <w:rFonts w:ascii="宋体" w:hAnsi="宋体" w:eastAsia="宋体"/>
          <w:sz w:val="28"/>
          <w:szCs w:val="28"/>
        </w:rPr>
        <w:t>/</w:t>
      </w:r>
      <w:r>
        <w:rPr>
          <w:rFonts w:hint="eastAsia" w:ascii="宋体" w:hAnsi="宋体" w:eastAsia="宋体"/>
          <w:sz w:val="28"/>
          <w:szCs w:val="28"/>
        </w:rPr>
        <w:t>服务器）或多个计算机组成了安全服务域，不同数据在计算机的上分布情况，是确定安全服务域的基本依据。根据数据分布，可以有以下安全服务域：单一计算机单一安全级别服务域，多计算机单一安全级别服务域，单一计算机多安全级别综合服务域，多计算机多安全级别综合服务域。</w:t>
      </w:r>
    </w:p>
    <w:p w14:paraId="5D1283C7">
      <w:pPr>
        <w:keepNext/>
        <w:ind w:firstLine="480"/>
        <w:jc w:val="center"/>
        <w:rPr>
          <w:rFonts w:hint="eastAsia" w:ascii="宋体" w:hAnsi="宋体" w:eastAsia="宋体"/>
          <w:sz w:val="28"/>
          <w:szCs w:val="28"/>
        </w:rPr>
      </w:pPr>
      <w:r>
        <w:rPr>
          <w:rFonts w:ascii="宋体" w:hAnsi="宋体" w:eastAsia="宋体"/>
          <w:sz w:val="28"/>
          <w:szCs w:val="28"/>
        </w:rPr>
        <w:drawing>
          <wp:inline distT="0" distB="0" distL="0" distR="0">
            <wp:extent cx="3041015" cy="3075940"/>
            <wp:effectExtent l="0" t="0" r="5080" b="3175"/>
            <wp:docPr id="303537751" name="图片 2" descr="http://www.venustech.com.cn/UserFiles/%E5%AE%89%E5%85%A8%E6%8E%AA%E6%96%BD%E9%80%89%E6%8B%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37751" name="图片 2" descr="http://www.venustech.com.cn/UserFiles/%E5%AE%89%E5%85%A8%E6%8E%AA%E6%96%BD%E9%80%89%E6%8B%A9.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a:xfrm>
                      <a:off x="0" y="0"/>
                      <a:ext cx="3041015" cy="3075940"/>
                    </a:xfrm>
                    <a:prstGeom prst="rect">
                      <a:avLst/>
                    </a:prstGeom>
                    <a:noFill/>
                    <a:ln>
                      <a:noFill/>
                    </a:ln>
                  </pic:spPr>
                </pic:pic>
              </a:graphicData>
            </a:graphic>
          </wp:inline>
        </w:drawing>
      </w:r>
    </w:p>
    <w:p w14:paraId="7BF19EC2">
      <w:pPr>
        <w:ind w:firstLine="480"/>
        <w:jc w:val="center"/>
        <w:rPr>
          <w:rFonts w:hint="eastAsia" w:ascii="宋体" w:hAnsi="宋体" w:eastAsia="宋体"/>
          <w:sz w:val="28"/>
          <w:szCs w:val="28"/>
        </w:rPr>
      </w:pPr>
      <w:bookmarkStart w:id="177" w:name="_Toc358964296"/>
      <w:r>
        <w:rPr>
          <w:rFonts w:hint="eastAsia" w:ascii="宋体" w:hAnsi="宋体" w:eastAsia="宋体"/>
          <w:sz w:val="28"/>
          <w:szCs w:val="28"/>
        </w:rPr>
        <w:t>图</w:t>
      </w:r>
      <w:r>
        <w:rPr>
          <w:rFonts w:ascii="宋体" w:hAnsi="宋体" w:eastAsia="宋体"/>
          <w:sz w:val="28"/>
          <w:szCs w:val="28"/>
        </w:rPr>
        <w:t xml:space="preserve"> 4 </w:t>
      </w:r>
      <w:r>
        <w:rPr>
          <w:rFonts w:hint="eastAsia" w:ascii="宋体" w:hAnsi="宋体" w:eastAsia="宋体"/>
          <w:sz w:val="28"/>
          <w:szCs w:val="28"/>
        </w:rPr>
        <w:t>信息系统安全措施选择</w:t>
      </w:r>
      <w:bookmarkEnd w:id="177"/>
    </w:p>
    <w:p w14:paraId="647A3310">
      <w:pPr>
        <w:ind w:firstLine="480"/>
        <w:rPr>
          <w:rFonts w:hint="eastAsia" w:ascii="宋体" w:hAnsi="宋体" w:eastAsia="宋体"/>
          <w:sz w:val="28"/>
          <w:szCs w:val="28"/>
        </w:rPr>
      </w:pPr>
      <w:r>
        <w:rPr>
          <w:rFonts w:hint="eastAsia" w:ascii="宋体" w:hAnsi="宋体" w:eastAsia="宋体"/>
          <w:sz w:val="28"/>
          <w:szCs w:val="28"/>
        </w:rPr>
        <w:t>安全管理域：安全系统的监控管理平台都放置在这个区域，为整个</w:t>
      </w:r>
      <w:r>
        <w:rPr>
          <w:rFonts w:ascii="宋体" w:hAnsi="宋体" w:eastAsia="宋体"/>
          <w:sz w:val="28"/>
          <w:szCs w:val="28"/>
        </w:rPr>
        <w:t>IT</w:t>
      </w:r>
      <w:r>
        <w:rPr>
          <w:rFonts w:hint="eastAsia" w:ascii="宋体" w:hAnsi="宋体" w:eastAsia="宋体"/>
          <w:sz w:val="28"/>
          <w:szCs w:val="28"/>
        </w:rPr>
        <w:t>架构提供集中的安全服务，进行集中的安全管理和监控以及响应。具体来说可能包括如下内容：病毒监控中心、认证中心、安全运营中心等。</w:t>
      </w:r>
    </w:p>
    <w:p w14:paraId="7547A673">
      <w:pPr>
        <w:pStyle w:val="9"/>
        <w:ind w:right="210"/>
        <w:rPr>
          <w:rFonts w:hint="eastAsia"/>
          <w:b w:val="0"/>
          <w:bCs w:val="0"/>
        </w:rPr>
      </w:pPr>
      <w:r>
        <w:rPr>
          <w:rFonts w:hint="eastAsia"/>
          <w:b w:val="0"/>
          <w:bCs w:val="0"/>
        </w:rPr>
        <w:t>安全措施选择</w:t>
      </w:r>
    </w:p>
    <w:p w14:paraId="7C7A6F99">
      <w:pPr>
        <w:ind w:firstLine="480"/>
        <w:rPr>
          <w:rFonts w:hint="eastAsia" w:ascii="宋体" w:hAnsi="宋体" w:eastAsia="宋体"/>
          <w:sz w:val="28"/>
          <w:szCs w:val="28"/>
        </w:rPr>
      </w:pPr>
      <w:r>
        <w:rPr>
          <w:rFonts w:ascii="宋体" w:hAnsi="宋体" w:eastAsia="宋体"/>
          <w:sz w:val="28"/>
          <w:szCs w:val="28"/>
        </w:rPr>
        <w:t> 27</w:t>
      </w:r>
      <w:r>
        <w:rPr>
          <w:rFonts w:hint="eastAsia" w:ascii="宋体" w:hAnsi="宋体" w:eastAsia="宋体"/>
          <w:sz w:val="28"/>
          <w:szCs w:val="28"/>
        </w:rPr>
        <w:t>号文件指出，实行信息安全等级保护时</w:t>
      </w:r>
      <w:r>
        <w:rPr>
          <w:rFonts w:ascii="宋体" w:hAnsi="宋体" w:eastAsia="宋体"/>
          <w:sz w:val="28"/>
          <w:szCs w:val="28"/>
        </w:rPr>
        <w:t>“</w:t>
      </w:r>
      <w:r>
        <w:rPr>
          <w:rFonts w:hint="eastAsia" w:ascii="宋体" w:hAnsi="宋体" w:eastAsia="宋体"/>
          <w:sz w:val="28"/>
          <w:szCs w:val="28"/>
        </w:rPr>
        <w:t>要重视信息安全风险评估工作，对网络与信息系统安全的潜在威胁、薄弱环节、防护措施等进行分析评估，综合考虑网络与信息系统的重要性、涉密程度和面临的信息安全风险等因素，进行相应等级的安全建设和管理</w:t>
      </w:r>
      <w:r>
        <w:rPr>
          <w:rFonts w:ascii="宋体" w:hAnsi="宋体" w:eastAsia="宋体"/>
          <w:sz w:val="28"/>
          <w:szCs w:val="28"/>
        </w:rPr>
        <w:t>”</w:t>
      </w:r>
      <w:r>
        <w:rPr>
          <w:rFonts w:hint="eastAsia" w:ascii="宋体" w:hAnsi="宋体" w:eastAsia="宋体"/>
          <w:sz w:val="28"/>
          <w:szCs w:val="28"/>
        </w:rPr>
        <w:t>。由此可见，信息系统等级保护可视为一个有参照系的风险管理过程。等级保护是以等级化的保护对象、不同安全要求对应的等级化的安全措施为参照，以风险管理过程为主线，建立并实施等级保护体系的过程。</w:t>
      </w:r>
    </w:p>
    <w:p w14:paraId="5CC696F1">
      <w:pPr>
        <w:ind w:firstLine="480"/>
        <w:rPr>
          <w:rFonts w:hint="eastAsia" w:ascii="宋体" w:hAnsi="宋体" w:eastAsia="宋体"/>
          <w:sz w:val="28"/>
          <w:szCs w:val="28"/>
        </w:rPr>
      </w:pPr>
      <w:r>
        <w:rPr>
          <w:rFonts w:hint="eastAsia" w:ascii="宋体" w:hAnsi="宋体" w:eastAsia="宋体"/>
          <w:sz w:val="28"/>
          <w:szCs w:val="28"/>
        </w:rPr>
        <w:t>安全措施的选择首先应依据我国信息系统安全等级划分的要求，设计五个等级的安全措施等级要求（安全措施等级要求是针对五个等级信息系统的基本要求）。不同等级的信息系统在相应级别安全措施等级要求的基础上，进行安全措施的调整、定制和增强，并按照一定的划分方法组成相应的安全措施框架，得到适用于该系统的安全措施。安全措施的调整主要依据综合平衡系统安全要求、系统所面临风险和实施安全保护措施的成本来进行。</w:t>
      </w:r>
      <w:r>
        <w:rPr>
          <w:rFonts w:ascii="宋体" w:hAnsi="宋体" w:eastAsia="宋体"/>
          <w:sz w:val="28"/>
          <w:szCs w:val="28"/>
        </w:rPr>
        <w:t> </w:t>
      </w:r>
    </w:p>
    <w:p w14:paraId="1C9C79D7">
      <w:pPr>
        <w:pStyle w:val="9"/>
        <w:ind w:right="210"/>
        <w:rPr>
          <w:rFonts w:hint="eastAsia"/>
          <w:b w:val="0"/>
          <w:bCs w:val="0"/>
        </w:rPr>
      </w:pPr>
      <w:bookmarkStart w:id="178" w:name="_Toc360638957"/>
      <w:bookmarkStart w:id="179" w:name="_Toc357078676"/>
      <w:bookmarkStart w:id="180" w:name="_Toc361836854"/>
      <w:bookmarkStart w:id="181" w:name="_Toc258492195"/>
      <w:bookmarkStart w:id="182" w:name="_Toc199905880"/>
      <w:bookmarkStart w:id="183" w:name="_Toc361836055"/>
      <w:bookmarkStart w:id="184" w:name="_Toc205124329"/>
      <w:bookmarkStart w:id="185" w:name="_Toc362895344"/>
      <w:r>
        <w:rPr>
          <w:rFonts w:hint="eastAsia"/>
          <w:b w:val="0"/>
          <w:bCs w:val="0"/>
        </w:rPr>
        <w:t>安全技术体系设计</w:t>
      </w:r>
      <w:bookmarkEnd w:id="178"/>
      <w:bookmarkEnd w:id="179"/>
      <w:bookmarkEnd w:id="180"/>
      <w:bookmarkEnd w:id="181"/>
      <w:bookmarkEnd w:id="182"/>
      <w:bookmarkEnd w:id="183"/>
      <w:bookmarkEnd w:id="184"/>
      <w:bookmarkEnd w:id="185"/>
    </w:p>
    <w:p w14:paraId="77E46461">
      <w:pPr>
        <w:pStyle w:val="10"/>
        <w:ind w:right="210"/>
        <w:rPr>
          <w:rFonts w:hint="eastAsia"/>
          <w:b w:val="0"/>
          <w:bCs w:val="0"/>
          <w:sz w:val="28"/>
          <w:szCs w:val="28"/>
        </w:rPr>
      </w:pPr>
      <w:bookmarkStart w:id="186" w:name="_Toc258492196"/>
      <w:r>
        <w:rPr>
          <w:rFonts w:hint="eastAsia"/>
          <w:b w:val="0"/>
          <w:bCs w:val="0"/>
          <w:sz w:val="28"/>
          <w:szCs w:val="28"/>
        </w:rPr>
        <w:t>物理安全设计</w:t>
      </w:r>
      <w:bookmarkEnd w:id="186"/>
    </w:p>
    <w:p w14:paraId="12E138D7">
      <w:pPr>
        <w:ind w:firstLine="480"/>
        <w:rPr>
          <w:rFonts w:hint="eastAsia" w:ascii="宋体" w:hAnsi="宋体" w:eastAsia="宋体"/>
          <w:sz w:val="28"/>
          <w:szCs w:val="28"/>
        </w:rPr>
      </w:pPr>
      <w:bookmarkStart w:id="187" w:name="_Toc163984713"/>
      <w:bookmarkStart w:id="188" w:name="_Toc170268090"/>
      <w:r>
        <w:rPr>
          <w:rFonts w:hint="eastAsia" w:ascii="宋体" w:hAnsi="宋体" w:eastAsia="宋体"/>
          <w:sz w:val="28"/>
          <w:szCs w:val="28"/>
        </w:rPr>
        <w:t>物理环境安全策略的目的是保护网络中计算机网络通信有一个良好的电磁兼容工作环境，并防止非法用户进入计算机控制室和各种偷窃、破坏活动的发生。</w:t>
      </w:r>
    </w:p>
    <w:bookmarkEnd w:id="187"/>
    <w:bookmarkEnd w:id="188"/>
    <w:p w14:paraId="4A8F0C1B">
      <w:pPr>
        <w:ind w:firstLine="48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rPr>
        <w:t>）机房选址</w:t>
      </w:r>
    </w:p>
    <w:p w14:paraId="16E4FF1A">
      <w:pPr>
        <w:ind w:firstLine="480"/>
        <w:rPr>
          <w:rFonts w:hint="eastAsia" w:ascii="宋体" w:hAnsi="宋体" w:eastAsia="宋体"/>
          <w:sz w:val="28"/>
          <w:szCs w:val="28"/>
        </w:rPr>
      </w:pPr>
      <w:r>
        <w:rPr>
          <w:rFonts w:hint="eastAsia" w:ascii="宋体" w:hAnsi="宋体" w:eastAsia="宋体"/>
          <w:sz w:val="28"/>
          <w:szCs w:val="28"/>
        </w:rPr>
        <w:t>机房和办公场地选择在具有防震、防风和防雨等能力的建筑内。机房场地应避免设在建筑物的高层或地下室，以及用水设备的下层或隔壁。</w:t>
      </w:r>
    </w:p>
    <w:p w14:paraId="38128961">
      <w:pPr>
        <w:ind w:firstLine="480"/>
        <w:rPr>
          <w:rFonts w:hint="eastAsia" w:ascii="宋体" w:hAnsi="宋体" w:eastAsia="宋体"/>
          <w:sz w:val="28"/>
          <w:szCs w:val="28"/>
        </w:rPr>
      </w:pPr>
      <w:bookmarkStart w:id="189" w:name="_Toc105234044"/>
      <w:bookmarkStart w:id="190" w:name="_Toc170268091"/>
      <w:bookmarkStart w:id="191" w:name="_Toc163984714"/>
      <w:r>
        <w:rPr>
          <w:rFonts w:ascii="宋体" w:hAnsi="宋体" w:eastAsia="宋体"/>
          <w:sz w:val="28"/>
          <w:szCs w:val="28"/>
        </w:rPr>
        <w:t>2</w:t>
      </w:r>
      <w:r>
        <w:rPr>
          <w:rFonts w:hint="eastAsia" w:ascii="宋体" w:hAnsi="宋体" w:eastAsia="宋体"/>
          <w:sz w:val="28"/>
          <w:szCs w:val="28"/>
        </w:rPr>
        <w:t>）机房管理</w:t>
      </w:r>
    </w:p>
    <w:bookmarkEnd w:id="189"/>
    <w:bookmarkEnd w:id="190"/>
    <w:bookmarkEnd w:id="191"/>
    <w:p w14:paraId="27427250">
      <w:pPr>
        <w:ind w:firstLine="480"/>
        <w:rPr>
          <w:rFonts w:hint="eastAsia" w:ascii="宋体" w:hAnsi="宋体" w:eastAsia="宋体"/>
          <w:sz w:val="28"/>
          <w:szCs w:val="28"/>
        </w:rPr>
      </w:pPr>
      <w:r>
        <w:rPr>
          <w:rFonts w:hint="eastAsia" w:ascii="宋体" w:hAnsi="宋体" w:eastAsia="宋体"/>
          <w:sz w:val="28"/>
          <w:szCs w:val="28"/>
        </w:rPr>
        <w:t>机房出入口安排专人值守，控制、鉴别和记录进入的人员；</w:t>
      </w:r>
    </w:p>
    <w:p w14:paraId="599EA754">
      <w:pPr>
        <w:ind w:firstLine="480"/>
        <w:rPr>
          <w:rFonts w:hint="eastAsia" w:ascii="宋体" w:hAnsi="宋体" w:eastAsia="宋体"/>
          <w:sz w:val="28"/>
          <w:szCs w:val="28"/>
        </w:rPr>
      </w:pPr>
      <w:r>
        <w:rPr>
          <w:rFonts w:hint="eastAsia" w:ascii="宋体" w:hAnsi="宋体" w:eastAsia="宋体"/>
          <w:sz w:val="28"/>
          <w:szCs w:val="28"/>
        </w:rPr>
        <w:t>需进入机房的来访人员须经过申请和审批流程，并限制和监控其活动范围。</w:t>
      </w:r>
    </w:p>
    <w:p w14:paraId="1D4D5263">
      <w:pPr>
        <w:ind w:firstLine="480"/>
        <w:rPr>
          <w:rFonts w:hint="eastAsia" w:ascii="宋体" w:hAnsi="宋体" w:eastAsia="宋体"/>
          <w:sz w:val="28"/>
          <w:szCs w:val="28"/>
        </w:rPr>
      </w:pPr>
      <w:r>
        <w:rPr>
          <w:rFonts w:hint="eastAsia" w:ascii="宋体" w:hAnsi="宋体" w:eastAsia="宋体"/>
          <w:sz w:val="28"/>
          <w:szCs w:val="28"/>
        </w:rPr>
        <w:t>对机房划分区域进行管理，区域和区域之间设置物理隔离装置，在重要区域前设置交付或安装等过渡区域；</w:t>
      </w:r>
    </w:p>
    <w:p w14:paraId="76E3309D">
      <w:pPr>
        <w:ind w:firstLine="480"/>
        <w:rPr>
          <w:rFonts w:hint="eastAsia" w:ascii="宋体" w:hAnsi="宋体" w:eastAsia="宋体"/>
          <w:sz w:val="28"/>
          <w:szCs w:val="28"/>
        </w:rPr>
      </w:pPr>
      <w:r>
        <w:rPr>
          <w:rFonts w:hint="eastAsia" w:ascii="宋体" w:hAnsi="宋体" w:eastAsia="宋体"/>
          <w:sz w:val="28"/>
          <w:szCs w:val="28"/>
        </w:rPr>
        <w:t>重要区域应配置电子门禁系统，控制、鉴别和记录进入的人员。</w:t>
      </w:r>
    </w:p>
    <w:p w14:paraId="06AA606B">
      <w:pPr>
        <w:ind w:firstLine="480"/>
        <w:rPr>
          <w:rFonts w:hint="eastAsia" w:ascii="宋体" w:hAnsi="宋体" w:eastAsia="宋体"/>
          <w:sz w:val="28"/>
          <w:szCs w:val="28"/>
        </w:rPr>
      </w:pPr>
      <w:bookmarkStart w:id="192" w:name="_Toc163984715"/>
      <w:bookmarkStart w:id="193" w:name="_Toc170268092"/>
      <w:r>
        <w:rPr>
          <w:rFonts w:ascii="宋体" w:hAnsi="宋体" w:eastAsia="宋体"/>
          <w:sz w:val="28"/>
          <w:szCs w:val="28"/>
        </w:rPr>
        <w:t>3</w:t>
      </w:r>
      <w:r>
        <w:rPr>
          <w:rFonts w:hint="eastAsia" w:ascii="宋体" w:hAnsi="宋体" w:eastAsia="宋体"/>
          <w:sz w:val="28"/>
          <w:szCs w:val="28"/>
        </w:rPr>
        <w:t>）机房环境</w:t>
      </w:r>
    </w:p>
    <w:p w14:paraId="22EC8845">
      <w:pPr>
        <w:ind w:firstLine="480"/>
        <w:rPr>
          <w:rFonts w:hint="eastAsia" w:ascii="宋体" w:hAnsi="宋体" w:eastAsia="宋体"/>
          <w:sz w:val="28"/>
          <w:szCs w:val="28"/>
        </w:rPr>
      </w:pPr>
      <w:r>
        <w:rPr>
          <w:rFonts w:hint="eastAsia" w:ascii="宋体" w:hAnsi="宋体" w:eastAsia="宋体"/>
          <w:sz w:val="28"/>
          <w:szCs w:val="28"/>
        </w:rPr>
        <w:t>合理规划设备安装位置，应预留足够的空间作安装、维护及操作之用。房间装修必需使用阻燃材料，耐火等级符合国家相关标准规定。机房门大小应满足系统设备安装时运输需要。机房墙壁及天花板应进行表面处理，防止尘埃脱落，机房应安装防静电活动地板。</w:t>
      </w:r>
    </w:p>
    <w:p w14:paraId="0DE76848">
      <w:pPr>
        <w:ind w:firstLine="480"/>
        <w:rPr>
          <w:rFonts w:hint="eastAsia" w:ascii="宋体" w:hAnsi="宋体" w:eastAsia="宋体"/>
          <w:sz w:val="28"/>
          <w:szCs w:val="28"/>
        </w:rPr>
      </w:pPr>
      <w:r>
        <w:rPr>
          <w:rFonts w:hint="eastAsia" w:ascii="宋体" w:hAnsi="宋体" w:eastAsia="宋体"/>
          <w:sz w:val="28"/>
          <w:szCs w:val="28"/>
        </w:rPr>
        <w:t>机房安装防雷和接地线，设置防雷保安器，防止感应雷，要求防雷接地和机房接地分别安装，且相隔一定的距离；机房设置火灾自动消防系统，能够自动检测火情、自动报警，并自动灭火；机房及相关的工作房间和辅助房应采用具有耐火等级的建筑材料；机房应采取区域隔离防火措施，将重要设备与其他设备隔离开。配备空调系统，以保持房间恒湿、恒温的工作环境；在机房供电线路上配置稳压器和过电压防护设备；提供短期的备用电力供应，满足关键设备在断电情况下的正常运行要求。设置冗余或并行的电力电缆线路为计算机系统供电；建立备用供电系统。铺设线缆要求电源线和通信线缆隔离铺设，避免互相干扰。对关键设备和磁介质实施电磁屏蔽。</w:t>
      </w:r>
    </w:p>
    <w:p w14:paraId="5676905B">
      <w:pPr>
        <w:ind w:firstLine="480"/>
        <w:rPr>
          <w:rFonts w:hint="eastAsia" w:ascii="宋体" w:hAnsi="宋体" w:eastAsia="宋体"/>
          <w:sz w:val="28"/>
          <w:szCs w:val="28"/>
        </w:rPr>
      </w:pPr>
      <w:r>
        <w:rPr>
          <w:rFonts w:ascii="宋体" w:hAnsi="宋体" w:eastAsia="宋体"/>
          <w:sz w:val="28"/>
          <w:szCs w:val="28"/>
        </w:rPr>
        <w:t>4</w:t>
      </w:r>
      <w:r>
        <w:rPr>
          <w:rFonts w:hint="eastAsia" w:ascii="宋体" w:hAnsi="宋体" w:eastAsia="宋体"/>
          <w:sz w:val="28"/>
          <w:szCs w:val="28"/>
        </w:rPr>
        <w:t>）设备与介质管理</w:t>
      </w:r>
    </w:p>
    <w:p w14:paraId="0A8A2A2B">
      <w:pPr>
        <w:ind w:firstLine="480"/>
        <w:rPr>
          <w:rFonts w:hint="eastAsia" w:ascii="宋体" w:hAnsi="宋体" w:eastAsia="宋体"/>
          <w:sz w:val="28"/>
          <w:szCs w:val="28"/>
        </w:rPr>
      </w:pPr>
      <w:r>
        <w:rPr>
          <w:rFonts w:hint="eastAsia" w:ascii="宋体" w:hAnsi="宋体" w:eastAsia="宋体"/>
          <w:sz w:val="28"/>
          <w:szCs w:val="28"/>
        </w:rPr>
        <w:t>为了防止无关人员和不法分子非法接近网络并使用网络中的主机盗取信息、破坏网络和主机系统、破坏网络中的数据的完整性和可用性，必须采用有效的区域监控、防盗报警系统，阻止非法用户的各种临近攻击。此外，必须制定严格的出入管理制度和环境监控制度，以保障区域监控系统和环境监控系统的有效运行。</w:t>
      </w:r>
      <w:bookmarkEnd w:id="192"/>
      <w:bookmarkEnd w:id="193"/>
    </w:p>
    <w:p w14:paraId="231C73F9">
      <w:pPr>
        <w:pStyle w:val="10"/>
        <w:ind w:right="210"/>
        <w:rPr>
          <w:rFonts w:hint="eastAsia"/>
          <w:b w:val="0"/>
          <w:bCs w:val="0"/>
          <w:sz w:val="28"/>
          <w:szCs w:val="28"/>
        </w:rPr>
      </w:pPr>
      <w:bookmarkStart w:id="194" w:name="_Toc258492197"/>
      <w:r>
        <w:rPr>
          <w:rFonts w:hint="eastAsia"/>
          <w:b w:val="0"/>
          <w:bCs w:val="0"/>
          <w:sz w:val="28"/>
          <w:szCs w:val="28"/>
        </w:rPr>
        <w:t>计算环境安全设计</w:t>
      </w:r>
      <w:bookmarkEnd w:id="194"/>
    </w:p>
    <w:p w14:paraId="14F271CE">
      <w:pPr>
        <w:ind w:firstLine="480"/>
        <w:rPr>
          <w:rFonts w:hint="eastAsia" w:ascii="宋体" w:hAnsi="宋体" w:eastAsia="宋体"/>
          <w:sz w:val="28"/>
          <w:szCs w:val="28"/>
        </w:rPr>
      </w:pPr>
      <w:bookmarkStart w:id="195" w:name="_Toc258492198"/>
      <w:r>
        <w:rPr>
          <w:rFonts w:ascii="宋体" w:hAnsi="宋体" w:eastAsia="宋体"/>
          <w:sz w:val="28"/>
          <w:szCs w:val="28"/>
        </w:rPr>
        <w:t>1</w:t>
      </w:r>
      <w:r>
        <w:rPr>
          <w:rFonts w:hint="eastAsia" w:ascii="宋体" w:hAnsi="宋体" w:eastAsia="宋体"/>
          <w:sz w:val="28"/>
          <w:szCs w:val="28"/>
        </w:rPr>
        <w:t>）身份鉴别</w:t>
      </w:r>
      <w:bookmarkEnd w:id="195"/>
    </w:p>
    <w:p w14:paraId="47676209">
      <w:pPr>
        <w:ind w:firstLine="480"/>
        <w:rPr>
          <w:rFonts w:hint="eastAsia" w:ascii="宋体" w:hAnsi="宋体" w:eastAsia="宋体"/>
          <w:sz w:val="28"/>
          <w:szCs w:val="28"/>
        </w:rPr>
      </w:pPr>
      <w:r>
        <w:rPr>
          <w:rFonts w:hint="eastAsia" w:ascii="宋体" w:hAnsi="宋体" w:eastAsia="宋体"/>
          <w:sz w:val="28"/>
          <w:szCs w:val="28"/>
        </w:rPr>
        <w:t>身份鉴别可分为主机身份鉴别和应用身份鉴别两个方面：</w:t>
      </w:r>
    </w:p>
    <w:p w14:paraId="1D39A945">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,1)</w:instrText>
      </w:r>
      <w:r>
        <w:rPr>
          <w:rFonts w:ascii="宋体" w:hAnsi="宋体" w:eastAsia="宋体"/>
          <w:sz w:val="28"/>
          <w:szCs w:val="28"/>
        </w:rPr>
        <w:fldChar w:fldCharType="end"/>
      </w:r>
      <w:r>
        <w:rPr>
          <w:rFonts w:hint="eastAsia" w:ascii="宋体" w:hAnsi="宋体" w:eastAsia="宋体"/>
          <w:sz w:val="28"/>
          <w:szCs w:val="28"/>
        </w:rPr>
        <w:t>主机身份鉴别</w:t>
      </w:r>
    </w:p>
    <w:p w14:paraId="2F6ED66D">
      <w:pPr>
        <w:ind w:firstLine="480"/>
        <w:rPr>
          <w:rFonts w:hint="eastAsia" w:ascii="宋体" w:hAnsi="宋体" w:eastAsia="宋体"/>
          <w:sz w:val="28"/>
          <w:szCs w:val="28"/>
        </w:rPr>
      </w:pPr>
      <w:r>
        <w:rPr>
          <w:rFonts w:hint="eastAsia" w:ascii="宋体" w:hAnsi="宋体" w:eastAsia="宋体"/>
          <w:sz w:val="28"/>
          <w:szCs w:val="28"/>
        </w:rPr>
        <w:t>为提高主机系统安全性，保障各种应用的正常运行，对主机系统需要进行一系列的加固措施，包括：</w:t>
      </w:r>
    </w:p>
    <w:p w14:paraId="0D0194BA">
      <w:pPr>
        <w:ind w:firstLine="480"/>
        <w:rPr>
          <w:rFonts w:hint="eastAsia" w:ascii="宋体" w:hAnsi="宋体" w:eastAsia="宋体"/>
          <w:sz w:val="28"/>
          <w:szCs w:val="28"/>
        </w:rPr>
      </w:pPr>
      <w:r>
        <w:rPr>
          <w:rFonts w:hint="eastAsia" w:ascii="宋体" w:hAnsi="宋体" w:eastAsia="宋体"/>
          <w:sz w:val="28"/>
          <w:szCs w:val="28"/>
        </w:rPr>
        <w:t>对登录操作系统和数据库系统的用户进行身份标识和鉴别，且保证用户名的唯一性。</w:t>
      </w:r>
    </w:p>
    <w:p w14:paraId="6A6525D2">
      <w:pPr>
        <w:ind w:firstLine="480"/>
        <w:rPr>
          <w:rFonts w:hint="eastAsia" w:ascii="宋体" w:hAnsi="宋体" w:eastAsia="宋体"/>
          <w:sz w:val="28"/>
          <w:szCs w:val="28"/>
        </w:rPr>
      </w:pPr>
      <w:r>
        <w:rPr>
          <w:rFonts w:hint="eastAsia" w:ascii="宋体" w:hAnsi="宋体" w:eastAsia="宋体"/>
          <w:sz w:val="28"/>
          <w:szCs w:val="28"/>
        </w:rPr>
        <w:t>根据基本要求配置用户名</w:t>
      </w:r>
      <w:r>
        <w:rPr>
          <w:rFonts w:ascii="宋体" w:hAnsi="宋体" w:eastAsia="宋体"/>
          <w:sz w:val="28"/>
          <w:szCs w:val="28"/>
        </w:rPr>
        <w:t>/</w:t>
      </w:r>
      <w:r>
        <w:rPr>
          <w:rFonts w:hint="eastAsia" w:ascii="宋体" w:hAnsi="宋体" w:eastAsia="宋体"/>
          <w:sz w:val="28"/>
          <w:szCs w:val="28"/>
        </w:rPr>
        <w:t>口令；口令必须具备采用</w:t>
      </w:r>
      <w:r>
        <w:rPr>
          <w:rFonts w:ascii="宋体" w:hAnsi="宋体" w:eastAsia="宋体"/>
          <w:sz w:val="28"/>
          <w:szCs w:val="28"/>
        </w:rPr>
        <w:t>3</w:t>
      </w:r>
      <w:r>
        <w:rPr>
          <w:rFonts w:hint="eastAsia" w:ascii="宋体" w:hAnsi="宋体" w:eastAsia="宋体"/>
          <w:sz w:val="28"/>
          <w:szCs w:val="28"/>
        </w:rPr>
        <w:t>种以上字符、长度不少于</w:t>
      </w:r>
      <w:r>
        <w:rPr>
          <w:rFonts w:ascii="宋体" w:hAnsi="宋体" w:eastAsia="宋体"/>
          <w:sz w:val="28"/>
          <w:szCs w:val="28"/>
        </w:rPr>
        <w:t>8</w:t>
      </w:r>
      <w:r>
        <w:rPr>
          <w:rFonts w:hint="eastAsia" w:ascii="宋体" w:hAnsi="宋体" w:eastAsia="宋体"/>
          <w:sz w:val="28"/>
          <w:szCs w:val="28"/>
        </w:rPr>
        <w:t>位并定期更换；</w:t>
      </w:r>
    </w:p>
    <w:p w14:paraId="4D3EBA7C">
      <w:pPr>
        <w:ind w:firstLine="480"/>
        <w:rPr>
          <w:rFonts w:hint="eastAsia" w:ascii="宋体" w:hAnsi="宋体" w:eastAsia="宋体"/>
          <w:sz w:val="28"/>
          <w:szCs w:val="28"/>
        </w:rPr>
      </w:pPr>
      <w:r>
        <w:rPr>
          <w:rFonts w:hint="eastAsia" w:ascii="宋体" w:hAnsi="宋体" w:eastAsia="宋体"/>
          <w:sz w:val="28"/>
          <w:szCs w:val="28"/>
        </w:rPr>
        <w:t>启用登陆失败处理功能，登陆失败后采取结束会话、限制非法登录次数和自动退出等措施。</w:t>
      </w:r>
    </w:p>
    <w:p w14:paraId="3A04F534">
      <w:pPr>
        <w:ind w:firstLine="480"/>
        <w:rPr>
          <w:rFonts w:hint="eastAsia" w:ascii="宋体" w:hAnsi="宋体" w:eastAsia="宋体"/>
          <w:sz w:val="28"/>
          <w:szCs w:val="28"/>
        </w:rPr>
      </w:pPr>
      <w:r>
        <w:rPr>
          <w:rFonts w:hint="eastAsia" w:ascii="宋体" w:hAnsi="宋体" w:eastAsia="宋体"/>
          <w:sz w:val="28"/>
          <w:szCs w:val="28"/>
        </w:rPr>
        <w:t>远程管理时应启用</w:t>
      </w:r>
      <w:r>
        <w:rPr>
          <w:rFonts w:ascii="宋体" w:hAnsi="宋体" w:eastAsia="宋体"/>
          <w:sz w:val="28"/>
          <w:szCs w:val="28"/>
        </w:rPr>
        <w:t>SSH</w:t>
      </w:r>
      <w:r>
        <w:rPr>
          <w:rFonts w:hint="eastAsia" w:ascii="宋体" w:hAnsi="宋体" w:eastAsia="宋体"/>
          <w:sz w:val="28"/>
          <w:szCs w:val="28"/>
        </w:rPr>
        <w:t>等管理方式，加密管理数据，防止被网络窃听。</w:t>
      </w:r>
    </w:p>
    <w:p w14:paraId="339836B7">
      <w:pPr>
        <w:ind w:firstLine="480"/>
        <w:rPr>
          <w:rFonts w:hint="eastAsia" w:ascii="宋体" w:hAnsi="宋体" w:eastAsia="宋体"/>
          <w:sz w:val="28"/>
          <w:szCs w:val="28"/>
        </w:rPr>
      </w:pPr>
      <w:r>
        <w:rPr>
          <w:rFonts w:hint="eastAsia" w:ascii="宋体" w:hAnsi="宋体" w:eastAsia="宋体"/>
          <w:sz w:val="28"/>
          <w:szCs w:val="28"/>
        </w:rPr>
        <w:t>对主机管理员登录进行双因素认证方式，采用</w:t>
      </w:r>
      <w:r>
        <w:rPr>
          <w:rFonts w:ascii="宋体" w:hAnsi="宋体" w:eastAsia="宋体"/>
          <w:sz w:val="28"/>
          <w:szCs w:val="28"/>
        </w:rPr>
        <w:t>USB key+</w:t>
      </w:r>
      <w:r>
        <w:rPr>
          <w:rFonts w:hint="eastAsia" w:ascii="宋体" w:hAnsi="宋体" w:eastAsia="宋体"/>
          <w:sz w:val="28"/>
          <w:szCs w:val="28"/>
        </w:rPr>
        <w:t>密码进行身份鉴别</w:t>
      </w:r>
    </w:p>
    <w:p w14:paraId="57F0C186">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,2)</w:instrText>
      </w:r>
      <w:r>
        <w:rPr>
          <w:rFonts w:ascii="宋体" w:hAnsi="宋体" w:eastAsia="宋体"/>
          <w:sz w:val="28"/>
          <w:szCs w:val="28"/>
        </w:rPr>
        <w:fldChar w:fldCharType="end"/>
      </w:r>
      <w:r>
        <w:rPr>
          <w:rFonts w:hint="eastAsia" w:ascii="宋体" w:hAnsi="宋体" w:eastAsia="宋体"/>
          <w:sz w:val="28"/>
          <w:szCs w:val="28"/>
        </w:rPr>
        <w:t>应用身份鉴别</w:t>
      </w:r>
    </w:p>
    <w:p w14:paraId="134D39F7">
      <w:pPr>
        <w:ind w:firstLine="480"/>
        <w:rPr>
          <w:rFonts w:hint="eastAsia" w:ascii="宋体" w:hAnsi="宋体" w:eastAsia="宋体"/>
          <w:sz w:val="28"/>
          <w:szCs w:val="28"/>
        </w:rPr>
      </w:pPr>
      <w:r>
        <w:rPr>
          <w:rFonts w:hint="eastAsia" w:ascii="宋体" w:hAnsi="宋体" w:eastAsia="宋体"/>
          <w:sz w:val="28"/>
          <w:szCs w:val="28"/>
        </w:rPr>
        <w:t>为提高应用系统系统安全性应用系统需要进行一系列的加固措施，包括：</w:t>
      </w:r>
    </w:p>
    <w:p w14:paraId="5B6C7099">
      <w:pPr>
        <w:ind w:firstLine="480"/>
        <w:rPr>
          <w:rFonts w:hint="eastAsia" w:ascii="宋体" w:hAnsi="宋体" w:eastAsia="宋体"/>
          <w:sz w:val="28"/>
          <w:szCs w:val="28"/>
        </w:rPr>
      </w:pPr>
      <w:r>
        <w:rPr>
          <w:rFonts w:hint="eastAsia" w:ascii="宋体" w:hAnsi="宋体" w:eastAsia="宋体"/>
          <w:sz w:val="28"/>
          <w:szCs w:val="28"/>
        </w:rPr>
        <w:t>对登录用户进行身份标识和鉴别，且保证用户名的唯一性。</w:t>
      </w:r>
    </w:p>
    <w:p w14:paraId="18597290">
      <w:pPr>
        <w:ind w:firstLine="480"/>
        <w:rPr>
          <w:rFonts w:hint="eastAsia" w:ascii="宋体" w:hAnsi="宋体" w:eastAsia="宋体"/>
          <w:sz w:val="28"/>
          <w:szCs w:val="28"/>
        </w:rPr>
      </w:pPr>
      <w:r>
        <w:rPr>
          <w:rFonts w:hint="eastAsia" w:ascii="宋体" w:hAnsi="宋体" w:eastAsia="宋体"/>
          <w:sz w:val="28"/>
          <w:szCs w:val="28"/>
        </w:rPr>
        <w:t>根据基本要求配置用户名</w:t>
      </w:r>
      <w:r>
        <w:rPr>
          <w:rFonts w:ascii="宋体" w:hAnsi="宋体" w:eastAsia="宋体"/>
          <w:sz w:val="28"/>
          <w:szCs w:val="28"/>
        </w:rPr>
        <w:t>/</w:t>
      </w:r>
      <w:r>
        <w:rPr>
          <w:rFonts w:hint="eastAsia" w:ascii="宋体" w:hAnsi="宋体" w:eastAsia="宋体"/>
          <w:sz w:val="28"/>
          <w:szCs w:val="28"/>
        </w:rPr>
        <w:t>口令，必须具备一定的复杂度；口令必须具备采用</w:t>
      </w:r>
      <w:r>
        <w:rPr>
          <w:rFonts w:ascii="宋体" w:hAnsi="宋体" w:eastAsia="宋体"/>
          <w:sz w:val="28"/>
          <w:szCs w:val="28"/>
        </w:rPr>
        <w:t>3</w:t>
      </w:r>
      <w:r>
        <w:rPr>
          <w:rFonts w:hint="eastAsia" w:ascii="宋体" w:hAnsi="宋体" w:eastAsia="宋体"/>
          <w:sz w:val="28"/>
          <w:szCs w:val="28"/>
        </w:rPr>
        <w:t>种以上字符、长度不少于</w:t>
      </w:r>
      <w:r>
        <w:rPr>
          <w:rFonts w:ascii="宋体" w:hAnsi="宋体" w:eastAsia="宋体"/>
          <w:sz w:val="28"/>
          <w:szCs w:val="28"/>
        </w:rPr>
        <w:t>8</w:t>
      </w:r>
      <w:r>
        <w:rPr>
          <w:rFonts w:hint="eastAsia" w:ascii="宋体" w:hAnsi="宋体" w:eastAsia="宋体"/>
          <w:sz w:val="28"/>
          <w:szCs w:val="28"/>
        </w:rPr>
        <w:t>位并定期更换；</w:t>
      </w:r>
    </w:p>
    <w:p w14:paraId="06542A46">
      <w:pPr>
        <w:ind w:firstLine="480"/>
        <w:rPr>
          <w:rFonts w:hint="eastAsia" w:ascii="宋体" w:hAnsi="宋体" w:eastAsia="宋体"/>
          <w:sz w:val="28"/>
          <w:szCs w:val="28"/>
        </w:rPr>
      </w:pPr>
      <w:r>
        <w:rPr>
          <w:rFonts w:hint="eastAsia" w:ascii="宋体" w:hAnsi="宋体" w:eastAsia="宋体"/>
          <w:sz w:val="28"/>
          <w:szCs w:val="28"/>
        </w:rPr>
        <w:t>启用登陆失败处理功能，登陆失败后采取结束会话、限制非法登录次数和自动退出等措施。</w:t>
      </w:r>
    </w:p>
    <w:p w14:paraId="768D2725">
      <w:pPr>
        <w:ind w:firstLine="480"/>
        <w:rPr>
          <w:rFonts w:hint="eastAsia" w:ascii="宋体" w:hAnsi="宋体" w:eastAsia="宋体"/>
          <w:sz w:val="28"/>
          <w:szCs w:val="28"/>
        </w:rPr>
      </w:pPr>
      <w:r>
        <w:rPr>
          <w:rFonts w:hint="eastAsia" w:ascii="宋体" w:hAnsi="宋体" w:eastAsia="宋体"/>
          <w:sz w:val="28"/>
          <w:szCs w:val="28"/>
        </w:rPr>
        <w:t>应用系统如具备上述功能则需要开启使用，若不具备则需进行相应的功能开发，且使用效果要达到以上要求。</w:t>
      </w:r>
    </w:p>
    <w:p w14:paraId="252389DE">
      <w:pPr>
        <w:ind w:firstLine="480"/>
        <w:rPr>
          <w:rFonts w:hint="eastAsia" w:ascii="宋体" w:hAnsi="宋体" w:eastAsia="宋体"/>
          <w:sz w:val="28"/>
          <w:szCs w:val="28"/>
        </w:rPr>
      </w:pPr>
      <w:r>
        <w:rPr>
          <w:rFonts w:hint="eastAsia" w:ascii="宋体" w:hAnsi="宋体" w:eastAsia="宋体"/>
          <w:sz w:val="28"/>
          <w:szCs w:val="28"/>
        </w:rPr>
        <w:t>对于三级系统，要求对用户进行两种或两种以上组合的鉴别技术，因此可采用双因素认证（</w:t>
      </w:r>
      <w:r>
        <w:rPr>
          <w:rFonts w:ascii="宋体" w:hAnsi="宋体" w:eastAsia="宋体"/>
          <w:sz w:val="28"/>
          <w:szCs w:val="28"/>
        </w:rPr>
        <w:t>USB key+</w:t>
      </w:r>
      <w:r>
        <w:rPr>
          <w:rFonts w:hint="eastAsia" w:ascii="宋体" w:hAnsi="宋体" w:eastAsia="宋体"/>
          <w:sz w:val="28"/>
          <w:szCs w:val="28"/>
        </w:rPr>
        <w:t>密码）或者构建</w:t>
      </w:r>
      <w:r>
        <w:rPr>
          <w:rFonts w:ascii="宋体" w:hAnsi="宋体" w:eastAsia="宋体"/>
          <w:sz w:val="28"/>
          <w:szCs w:val="28"/>
        </w:rPr>
        <w:t>PKI</w:t>
      </w:r>
      <w:r>
        <w:rPr>
          <w:rFonts w:hint="eastAsia" w:ascii="宋体" w:hAnsi="宋体" w:eastAsia="宋体"/>
          <w:sz w:val="28"/>
          <w:szCs w:val="28"/>
        </w:rPr>
        <w:t>体系，采用</w:t>
      </w:r>
      <w:r>
        <w:rPr>
          <w:rFonts w:ascii="宋体" w:hAnsi="宋体" w:eastAsia="宋体"/>
          <w:sz w:val="28"/>
          <w:szCs w:val="28"/>
        </w:rPr>
        <w:t>CA</w:t>
      </w:r>
      <w:r>
        <w:rPr>
          <w:rFonts w:hint="eastAsia" w:ascii="宋体" w:hAnsi="宋体" w:eastAsia="宋体"/>
          <w:sz w:val="28"/>
          <w:szCs w:val="28"/>
        </w:rPr>
        <w:t>证书的方式进行身份鉴别。</w:t>
      </w:r>
    </w:p>
    <w:p w14:paraId="08761248">
      <w:pPr>
        <w:ind w:firstLine="480"/>
        <w:rPr>
          <w:rFonts w:hint="eastAsia" w:ascii="宋体" w:hAnsi="宋体" w:eastAsia="宋体"/>
          <w:sz w:val="28"/>
          <w:szCs w:val="28"/>
        </w:rPr>
      </w:pPr>
      <w:bookmarkStart w:id="196" w:name="_Toc258492199"/>
      <w:r>
        <w:rPr>
          <w:rFonts w:ascii="宋体" w:hAnsi="宋体" w:eastAsia="宋体"/>
          <w:sz w:val="28"/>
          <w:szCs w:val="28"/>
        </w:rPr>
        <w:t>2</w:t>
      </w:r>
      <w:r>
        <w:rPr>
          <w:rFonts w:hint="eastAsia" w:ascii="宋体" w:hAnsi="宋体" w:eastAsia="宋体"/>
          <w:sz w:val="28"/>
          <w:szCs w:val="28"/>
        </w:rPr>
        <w:t>）访问控制</w:t>
      </w:r>
      <w:bookmarkEnd w:id="196"/>
    </w:p>
    <w:p w14:paraId="569F5CC7">
      <w:pPr>
        <w:ind w:firstLine="480"/>
        <w:rPr>
          <w:rFonts w:hint="eastAsia" w:ascii="宋体" w:hAnsi="宋体" w:eastAsia="宋体"/>
          <w:sz w:val="28"/>
          <w:szCs w:val="28"/>
        </w:rPr>
      </w:pPr>
      <w:r>
        <w:rPr>
          <w:rFonts w:hint="eastAsia" w:ascii="宋体" w:hAnsi="宋体" w:eastAsia="宋体"/>
          <w:sz w:val="28"/>
          <w:szCs w:val="28"/>
        </w:rPr>
        <w:t>三级系统一个重要要求是实现自主访问控制和强制访问控制。自主访问控制实现：在安全策略控制范围内，使用户对自己创建的客体具有各种访问操作权限，并能将这些权限的部分或全部授予其他用户；自主访问控制主体的粒度应为用户级，客体的粒度应为文件或数据库表级；自主访问操作应包括对客体的创建、读、写、修改和删除等。</w:t>
      </w:r>
      <w:r>
        <w:rPr>
          <w:rFonts w:ascii="宋体" w:hAnsi="宋体" w:eastAsia="宋体"/>
          <w:sz w:val="28"/>
          <w:szCs w:val="28"/>
        </w:rPr>
        <w:t xml:space="preserve"> </w:t>
      </w:r>
      <w:r>
        <w:rPr>
          <w:rFonts w:hint="eastAsia" w:ascii="宋体" w:hAnsi="宋体" w:eastAsia="宋体"/>
          <w:sz w:val="28"/>
          <w:szCs w:val="28"/>
        </w:rPr>
        <w:t>强制访问控制实现：在对安全管理员进行严格的身份鉴别和权限控制基础上，由安全管理员通过特定操作界面对主、客体进行安全标记；应按安全标记和强制访问控制规则，对确定主体访问客体的操作进行控制；强制访问控制主体的粒度应为用户级，客体的粒度应为文件或数据库表级。</w:t>
      </w:r>
    </w:p>
    <w:p w14:paraId="1076A007">
      <w:pPr>
        <w:ind w:firstLine="480"/>
        <w:rPr>
          <w:rFonts w:hint="eastAsia" w:ascii="宋体" w:hAnsi="宋体" w:eastAsia="宋体"/>
          <w:sz w:val="28"/>
          <w:szCs w:val="28"/>
        </w:rPr>
      </w:pPr>
      <w:r>
        <w:rPr>
          <w:rFonts w:hint="eastAsia" w:ascii="宋体" w:hAnsi="宋体" w:eastAsia="宋体"/>
          <w:sz w:val="28"/>
          <w:szCs w:val="28"/>
        </w:rPr>
        <w:t>由此主要控制的是对应用系统的文件、数据库等资源的访问，避免越权非法使用。采用的措施主要包括：</w:t>
      </w:r>
    </w:p>
    <w:p w14:paraId="5999619C">
      <w:pPr>
        <w:ind w:firstLine="480"/>
        <w:rPr>
          <w:rFonts w:hint="eastAsia" w:ascii="宋体" w:hAnsi="宋体" w:eastAsia="宋体"/>
          <w:sz w:val="28"/>
          <w:szCs w:val="28"/>
        </w:rPr>
      </w:pPr>
      <w:r>
        <w:rPr>
          <w:rFonts w:hint="eastAsia" w:ascii="宋体" w:hAnsi="宋体" w:eastAsia="宋体"/>
          <w:sz w:val="28"/>
          <w:szCs w:val="28"/>
        </w:rPr>
        <w:t>启用访问控制功能：制定严格的访问控制安全策略，根据策略控制用户对应用系统的访问，特别是文件操作、数据库访问等，控制粒度主体为用户级、客体为文件或数据库表级。</w:t>
      </w:r>
    </w:p>
    <w:p w14:paraId="32931F29">
      <w:pPr>
        <w:ind w:firstLine="480"/>
        <w:rPr>
          <w:rFonts w:hint="eastAsia" w:ascii="宋体" w:hAnsi="宋体" w:eastAsia="宋体"/>
          <w:sz w:val="28"/>
          <w:szCs w:val="28"/>
        </w:rPr>
      </w:pPr>
      <w:r>
        <w:rPr>
          <w:rFonts w:hint="eastAsia" w:ascii="宋体" w:hAnsi="宋体" w:eastAsia="宋体"/>
          <w:sz w:val="28"/>
          <w:szCs w:val="28"/>
        </w:rPr>
        <w:t>权限控制：对于制定的访问控制规则要能清楚的覆盖资源访问相关的主体、客体及它们之间的操作。对于不同的用户授权原则是进行能够完成工作的最小化授权，避免授权范围过大，并在它们之间形成相互制约的关系。</w:t>
      </w:r>
    </w:p>
    <w:p w14:paraId="5EC28343">
      <w:pPr>
        <w:ind w:firstLine="480"/>
        <w:rPr>
          <w:rFonts w:hint="eastAsia" w:ascii="宋体" w:hAnsi="宋体" w:eastAsia="宋体"/>
          <w:sz w:val="28"/>
          <w:szCs w:val="28"/>
        </w:rPr>
      </w:pPr>
      <w:r>
        <w:rPr>
          <w:rFonts w:hint="eastAsia" w:ascii="宋体" w:hAnsi="宋体" w:eastAsia="宋体"/>
          <w:sz w:val="28"/>
          <w:szCs w:val="28"/>
        </w:rPr>
        <w:t>账号管理：严格限制默认账户的访问权限，重命名默认账户，修改默认口令；及时删除多余的、过期的账户，避免共享账户的存在。</w:t>
      </w:r>
    </w:p>
    <w:p w14:paraId="0E0DA135">
      <w:pPr>
        <w:ind w:firstLine="480"/>
        <w:rPr>
          <w:rFonts w:hint="eastAsia" w:ascii="宋体" w:hAnsi="宋体" w:eastAsia="宋体"/>
          <w:sz w:val="28"/>
          <w:szCs w:val="28"/>
        </w:rPr>
      </w:pPr>
      <w:r>
        <w:rPr>
          <w:rFonts w:hint="eastAsia" w:ascii="宋体" w:hAnsi="宋体" w:eastAsia="宋体"/>
          <w:sz w:val="28"/>
          <w:szCs w:val="28"/>
        </w:rPr>
        <w:t>访问控制的实现主要采取两种方式：采用安全操作系统，或对操作系统进行安全增强改造，且使用效果要达到以上要求。</w:t>
      </w:r>
    </w:p>
    <w:p w14:paraId="1C0A2422">
      <w:pPr>
        <w:ind w:firstLine="480"/>
        <w:rPr>
          <w:rFonts w:hint="eastAsia" w:ascii="宋体" w:hAnsi="宋体" w:eastAsia="宋体"/>
          <w:sz w:val="28"/>
          <w:szCs w:val="28"/>
        </w:rPr>
      </w:pPr>
      <w:bookmarkStart w:id="197" w:name="_Toc258492200"/>
      <w:r>
        <w:rPr>
          <w:rFonts w:ascii="宋体" w:hAnsi="宋体" w:eastAsia="宋体"/>
          <w:sz w:val="28"/>
          <w:szCs w:val="28"/>
        </w:rPr>
        <w:t>3</w:t>
      </w:r>
      <w:r>
        <w:rPr>
          <w:rFonts w:hint="eastAsia" w:ascii="宋体" w:hAnsi="宋体" w:eastAsia="宋体"/>
          <w:sz w:val="28"/>
          <w:szCs w:val="28"/>
        </w:rPr>
        <w:t>）系统安全审计</w:t>
      </w:r>
      <w:bookmarkEnd w:id="197"/>
    </w:p>
    <w:p w14:paraId="3560315C">
      <w:pPr>
        <w:ind w:firstLine="480"/>
        <w:rPr>
          <w:rFonts w:hint="eastAsia" w:ascii="宋体" w:hAnsi="宋体" w:eastAsia="宋体"/>
          <w:sz w:val="28"/>
          <w:szCs w:val="28"/>
        </w:rPr>
      </w:pPr>
      <w:r>
        <w:rPr>
          <w:rFonts w:hint="eastAsia" w:ascii="宋体" w:hAnsi="宋体" w:eastAsia="宋体"/>
          <w:sz w:val="28"/>
          <w:szCs w:val="28"/>
        </w:rPr>
        <w:t>系统审计包含主机审计和应用审计两个层面：</w:t>
      </w:r>
    </w:p>
    <w:p w14:paraId="0E9FEF42">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,1)</w:instrText>
      </w:r>
      <w:r>
        <w:rPr>
          <w:rFonts w:ascii="宋体" w:hAnsi="宋体" w:eastAsia="宋体"/>
          <w:sz w:val="28"/>
          <w:szCs w:val="28"/>
        </w:rPr>
        <w:fldChar w:fldCharType="end"/>
      </w:r>
      <w:r>
        <w:rPr>
          <w:rFonts w:hint="eastAsia" w:ascii="宋体" w:hAnsi="宋体" w:eastAsia="宋体"/>
          <w:sz w:val="28"/>
          <w:szCs w:val="28"/>
        </w:rPr>
        <w:t>主机审计</w:t>
      </w:r>
    </w:p>
    <w:p w14:paraId="42A42AAD">
      <w:pPr>
        <w:ind w:firstLine="480"/>
        <w:rPr>
          <w:rFonts w:hint="eastAsia" w:ascii="宋体" w:hAnsi="宋体" w:eastAsia="宋体"/>
          <w:sz w:val="28"/>
          <w:szCs w:val="28"/>
        </w:rPr>
      </w:pPr>
      <w:r>
        <w:rPr>
          <w:rFonts w:hint="eastAsia" w:ascii="宋体" w:hAnsi="宋体" w:eastAsia="宋体"/>
          <w:sz w:val="28"/>
          <w:szCs w:val="28"/>
        </w:rPr>
        <w:t>部署终端安全管理系统，启用主机审计功能，或部署主机审计系统，实现对主机监控、审计和系统管理等功能。</w:t>
      </w:r>
    </w:p>
    <w:p w14:paraId="6F1985B4">
      <w:pPr>
        <w:ind w:firstLine="480"/>
        <w:rPr>
          <w:rFonts w:hint="eastAsia" w:ascii="宋体" w:hAnsi="宋体" w:eastAsia="宋体"/>
          <w:sz w:val="28"/>
          <w:szCs w:val="28"/>
        </w:rPr>
      </w:pPr>
      <w:r>
        <w:rPr>
          <w:rFonts w:hint="eastAsia" w:ascii="宋体" w:hAnsi="宋体" w:eastAsia="宋体"/>
          <w:sz w:val="28"/>
          <w:szCs w:val="28"/>
        </w:rPr>
        <w:t>监控功能包括服务监控、进程监控、硬件操作监控、文件系统监控、打印机监控、非法外联监控、计算机用户账号监控等。</w:t>
      </w:r>
    </w:p>
    <w:p w14:paraId="7316B0C0">
      <w:pPr>
        <w:ind w:firstLine="480"/>
        <w:rPr>
          <w:rFonts w:hint="eastAsia" w:ascii="宋体" w:hAnsi="宋体" w:eastAsia="宋体"/>
          <w:sz w:val="28"/>
          <w:szCs w:val="28"/>
        </w:rPr>
      </w:pPr>
      <w:r>
        <w:rPr>
          <w:rFonts w:hint="eastAsia" w:ascii="宋体" w:hAnsi="宋体" w:eastAsia="宋体"/>
          <w:sz w:val="28"/>
          <w:szCs w:val="28"/>
        </w:rPr>
        <w:t>审计功能包括文件操作审计、外挂设备操作审计、非法外联审计、</w:t>
      </w:r>
      <w:r>
        <w:rPr>
          <w:rFonts w:ascii="宋体" w:hAnsi="宋体" w:eastAsia="宋体"/>
          <w:sz w:val="28"/>
          <w:szCs w:val="28"/>
        </w:rPr>
        <w:t>IP</w:t>
      </w:r>
      <w:r>
        <w:rPr>
          <w:rFonts w:hint="eastAsia" w:ascii="宋体" w:hAnsi="宋体" w:eastAsia="宋体"/>
          <w:sz w:val="28"/>
          <w:szCs w:val="28"/>
        </w:rPr>
        <w:t>地址更改审计、服务与进程审计等。审计范围覆盖到服务器上的每个操作系统用户和数据库用户；内容包括重要用户行为、系统资源的异常使用和重要系统命令的使用等系统内重要的安全相关事件；审计记录包括事件的日期、时间、类型、主体标识、客体标识和结果等；保护审计记录，避免受到未预期的删除、修改或覆盖等。同时，根据记录的数据进行统计分析，生成详细的审计报表，</w:t>
      </w:r>
    </w:p>
    <w:p w14:paraId="00E0C802">
      <w:pPr>
        <w:ind w:firstLine="480"/>
        <w:rPr>
          <w:rFonts w:hint="eastAsia" w:ascii="宋体" w:hAnsi="宋体" w:eastAsia="宋体"/>
          <w:sz w:val="28"/>
          <w:szCs w:val="28"/>
        </w:rPr>
      </w:pPr>
      <w:r>
        <w:rPr>
          <w:rFonts w:hint="eastAsia" w:ascii="宋体" w:hAnsi="宋体" w:eastAsia="宋体"/>
          <w:sz w:val="28"/>
          <w:szCs w:val="28"/>
        </w:rPr>
        <w:t>系统管理功能包括系统用户管理、主机监控代理状态监控、安全策略管理、主机监控代理升级管理、计算机注册管理、实时报警、历史信息查询、统计与报表等。</w:t>
      </w:r>
    </w:p>
    <w:p w14:paraId="77E2DFB2">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,2)</w:instrText>
      </w:r>
      <w:r>
        <w:rPr>
          <w:rFonts w:ascii="宋体" w:hAnsi="宋体" w:eastAsia="宋体"/>
          <w:sz w:val="28"/>
          <w:szCs w:val="28"/>
        </w:rPr>
        <w:fldChar w:fldCharType="end"/>
      </w:r>
      <w:r>
        <w:rPr>
          <w:rFonts w:hint="eastAsia" w:ascii="宋体" w:hAnsi="宋体" w:eastAsia="宋体"/>
          <w:sz w:val="28"/>
          <w:szCs w:val="28"/>
        </w:rPr>
        <w:t>应用审计</w:t>
      </w:r>
    </w:p>
    <w:p w14:paraId="4AE112B3">
      <w:pPr>
        <w:ind w:firstLine="480"/>
        <w:rPr>
          <w:rFonts w:hint="eastAsia" w:ascii="宋体" w:hAnsi="宋体" w:eastAsia="宋体"/>
          <w:sz w:val="28"/>
          <w:szCs w:val="28"/>
        </w:rPr>
      </w:pPr>
      <w:r>
        <w:rPr>
          <w:rFonts w:hint="eastAsia" w:ascii="宋体" w:hAnsi="宋体" w:eastAsia="宋体"/>
          <w:sz w:val="28"/>
          <w:szCs w:val="28"/>
        </w:rPr>
        <w:t>应用层安全审计是对业务应用系统行为的审计，需要与应用系统紧密结合，此审计功能应与应用系统统一开发。</w:t>
      </w:r>
    </w:p>
    <w:p w14:paraId="4DA6D650">
      <w:pPr>
        <w:ind w:firstLine="480"/>
        <w:rPr>
          <w:rFonts w:hint="eastAsia" w:ascii="宋体" w:hAnsi="宋体" w:eastAsia="宋体"/>
          <w:sz w:val="28"/>
          <w:szCs w:val="28"/>
        </w:rPr>
      </w:pPr>
      <w:r>
        <w:rPr>
          <w:rFonts w:hint="eastAsia" w:ascii="宋体" w:hAnsi="宋体" w:eastAsia="宋体"/>
          <w:sz w:val="28"/>
          <w:szCs w:val="28"/>
        </w:rPr>
        <w:t>应用系统审计功能记录系统重要安全事件的日期、时间、发起者信息、类型、描述和结果等，并保护好审计结果，阻止非法删除、修改或覆盖审计记录。同时能够对记录数据进行统计、查询、分析及生成审计报表。</w:t>
      </w:r>
    </w:p>
    <w:p w14:paraId="03BCF6B3">
      <w:pPr>
        <w:ind w:firstLine="480"/>
        <w:rPr>
          <w:rFonts w:hint="eastAsia" w:ascii="宋体" w:hAnsi="宋体" w:eastAsia="宋体"/>
          <w:sz w:val="28"/>
          <w:szCs w:val="28"/>
        </w:rPr>
      </w:pPr>
      <w:r>
        <w:rPr>
          <w:rFonts w:hint="eastAsia" w:ascii="宋体" w:hAnsi="宋体" w:eastAsia="宋体"/>
          <w:sz w:val="28"/>
          <w:szCs w:val="28"/>
        </w:rPr>
        <w:t>部署数据库审计系统对用户行为、用户事件及系统状态加以审计，范围覆盖到每个用户，从而把握数据库系统的整体安全。</w:t>
      </w:r>
    </w:p>
    <w:p w14:paraId="6CA8327D">
      <w:pPr>
        <w:ind w:firstLine="480"/>
        <w:rPr>
          <w:rFonts w:hint="eastAsia" w:ascii="宋体" w:hAnsi="宋体" w:eastAsia="宋体"/>
          <w:sz w:val="28"/>
          <w:szCs w:val="28"/>
        </w:rPr>
      </w:pPr>
      <w:r>
        <w:rPr>
          <w:rFonts w:hint="eastAsia" w:ascii="宋体" w:hAnsi="宋体" w:eastAsia="宋体"/>
          <w:sz w:val="28"/>
          <w:szCs w:val="28"/>
        </w:rPr>
        <w:t>应用系统如具备上述功能则需要开启使用，若不具备则需进行相应的功能开发，且使用效果要达到以上要求。</w:t>
      </w:r>
    </w:p>
    <w:p w14:paraId="11EAF519">
      <w:pPr>
        <w:ind w:firstLine="480"/>
        <w:rPr>
          <w:rFonts w:hint="eastAsia" w:ascii="宋体" w:hAnsi="宋体" w:eastAsia="宋体"/>
          <w:sz w:val="28"/>
          <w:szCs w:val="28"/>
        </w:rPr>
      </w:pPr>
      <w:bookmarkStart w:id="198" w:name="_Toc258492201"/>
      <w:r>
        <w:rPr>
          <w:rFonts w:ascii="宋体" w:hAnsi="宋体" w:eastAsia="宋体"/>
          <w:sz w:val="28"/>
          <w:szCs w:val="28"/>
        </w:rPr>
        <w:t>4</w:t>
      </w:r>
      <w:r>
        <w:rPr>
          <w:rFonts w:hint="eastAsia" w:ascii="宋体" w:hAnsi="宋体" w:eastAsia="宋体"/>
          <w:sz w:val="28"/>
          <w:szCs w:val="28"/>
        </w:rPr>
        <w:t>）入侵防范</w:t>
      </w:r>
      <w:bookmarkEnd w:id="198"/>
    </w:p>
    <w:p w14:paraId="66214B75">
      <w:pPr>
        <w:ind w:firstLine="480"/>
        <w:rPr>
          <w:rFonts w:hint="eastAsia" w:ascii="宋体" w:hAnsi="宋体" w:eastAsia="宋体"/>
          <w:sz w:val="28"/>
          <w:szCs w:val="28"/>
        </w:rPr>
      </w:pPr>
      <w:r>
        <w:rPr>
          <w:rFonts w:hint="eastAsia" w:ascii="宋体" w:hAnsi="宋体" w:eastAsia="宋体"/>
          <w:sz w:val="28"/>
          <w:szCs w:val="28"/>
        </w:rPr>
        <w:t>针对入侵防范主要体现在主机及网络两个层面。</w:t>
      </w:r>
    </w:p>
    <w:p w14:paraId="3D1F2425">
      <w:pPr>
        <w:ind w:firstLine="480"/>
        <w:rPr>
          <w:rFonts w:hint="eastAsia" w:ascii="宋体" w:hAnsi="宋体" w:eastAsia="宋体"/>
          <w:sz w:val="28"/>
          <w:szCs w:val="28"/>
        </w:rPr>
      </w:pPr>
      <w:r>
        <w:rPr>
          <w:rFonts w:hint="eastAsia" w:ascii="宋体" w:hAnsi="宋体" w:eastAsia="宋体"/>
          <w:sz w:val="28"/>
          <w:szCs w:val="28"/>
        </w:rPr>
        <w:t>针对主机的入侵防范，可以从多个角度进行处理：</w:t>
      </w:r>
    </w:p>
    <w:p w14:paraId="4C89CB09">
      <w:pPr>
        <w:ind w:firstLine="480"/>
        <w:rPr>
          <w:rFonts w:hint="eastAsia" w:ascii="宋体" w:hAnsi="宋体" w:eastAsia="宋体"/>
          <w:sz w:val="28"/>
          <w:szCs w:val="28"/>
        </w:rPr>
      </w:pPr>
      <w:r>
        <w:rPr>
          <w:rFonts w:hint="eastAsia" w:ascii="宋体" w:hAnsi="宋体" w:eastAsia="宋体"/>
          <w:sz w:val="28"/>
          <w:szCs w:val="28"/>
        </w:rPr>
        <w:t>入侵检测系统可以起到防范针对主机的入侵行为；</w:t>
      </w:r>
    </w:p>
    <w:p w14:paraId="2D91F540">
      <w:pPr>
        <w:ind w:firstLine="480"/>
        <w:rPr>
          <w:rFonts w:hint="eastAsia" w:ascii="宋体" w:hAnsi="宋体" w:eastAsia="宋体"/>
          <w:sz w:val="28"/>
          <w:szCs w:val="28"/>
        </w:rPr>
      </w:pPr>
      <w:r>
        <w:rPr>
          <w:rFonts w:hint="eastAsia" w:ascii="宋体" w:hAnsi="宋体" w:eastAsia="宋体"/>
          <w:sz w:val="28"/>
          <w:szCs w:val="28"/>
        </w:rPr>
        <w:t>部署漏洞扫描进行系统安全性检测；</w:t>
      </w:r>
    </w:p>
    <w:p w14:paraId="396C0EA2">
      <w:pPr>
        <w:ind w:firstLine="480"/>
        <w:rPr>
          <w:rFonts w:hint="eastAsia" w:ascii="宋体" w:hAnsi="宋体" w:eastAsia="宋体"/>
          <w:sz w:val="28"/>
          <w:szCs w:val="28"/>
        </w:rPr>
      </w:pPr>
      <w:r>
        <w:rPr>
          <w:rFonts w:hint="eastAsia" w:ascii="宋体" w:hAnsi="宋体" w:eastAsia="宋体"/>
          <w:sz w:val="28"/>
          <w:szCs w:val="28"/>
        </w:rPr>
        <w:t>部署终端安全管理系统，开启补丁分发功能模块及时进行系统补丁升级；</w:t>
      </w:r>
    </w:p>
    <w:p w14:paraId="18B6B1BA">
      <w:pPr>
        <w:ind w:firstLine="480"/>
        <w:rPr>
          <w:rFonts w:hint="eastAsia" w:ascii="宋体" w:hAnsi="宋体" w:eastAsia="宋体"/>
          <w:sz w:val="28"/>
          <w:szCs w:val="28"/>
        </w:rPr>
      </w:pPr>
      <w:r>
        <w:rPr>
          <w:rFonts w:hint="eastAsia" w:ascii="宋体" w:hAnsi="宋体" w:eastAsia="宋体"/>
          <w:sz w:val="28"/>
          <w:szCs w:val="28"/>
        </w:rPr>
        <w:t>操作系统的安装遵循最小安装的原则，仅安装需要的组件和应用程序，关闭多余服务等；</w:t>
      </w:r>
    </w:p>
    <w:p w14:paraId="717775CE">
      <w:pPr>
        <w:ind w:firstLine="480"/>
        <w:rPr>
          <w:rFonts w:hint="eastAsia" w:ascii="宋体" w:hAnsi="宋体" w:eastAsia="宋体"/>
          <w:sz w:val="28"/>
          <w:szCs w:val="28"/>
        </w:rPr>
      </w:pPr>
      <w:r>
        <w:rPr>
          <w:rFonts w:hint="eastAsia" w:ascii="宋体" w:hAnsi="宋体" w:eastAsia="宋体"/>
          <w:sz w:val="28"/>
          <w:szCs w:val="28"/>
        </w:rPr>
        <w:t>另外根据系统类型进行其它安全配置的加固处理。</w:t>
      </w:r>
    </w:p>
    <w:p w14:paraId="0240C36C">
      <w:pPr>
        <w:ind w:firstLine="480"/>
        <w:rPr>
          <w:rFonts w:hint="eastAsia" w:ascii="宋体" w:hAnsi="宋体" w:eastAsia="宋体"/>
          <w:sz w:val="28"/>
          <w:szCs w:val="28"/>
        </w:rPr>
      </w:pPr>
      <w:r>
        <w:rPr>
          <w:rFonts w:hint="eastAsia" w:ascii="宋体" w:hAnsi="宋体" w:eastAsia="宋体"/>
          <w:sz w:val="28"/>
          <w:szCs w:val="28"/>
        </w:rPr>
        <w:t>针对网络入侵防范，可通过部署网络入侵检测系统来实现。将网络入侵检测系统位于有敏感数据需要保护的网络上，通过实时侦听网络数据流，寻找网络违规模式和未授权的网络访问尝试。当发现网络违规行为和未授权的网络访问时，网络监控系统能够根据系统安全策略做出反应，包括实时报警、事件登录，或执行用户自定义的安全策略等。</w:t>
      </w:r>
    </w:p>
    <w:p w14:paraId="107097C5">
      <w:pPr>
        <w:ind w:firstLine="480"/>
        <w:rPr>
          <w:rFonts w:hint="eastAsia" w:ascii="宋体" w:hAnsi="宋体" w:eastAsia="宋体"/>
          <w:sz w:val="28"/>
          <w:szCs w:val="28"/>
        </w:rPr>
      </w:pPr>
      <w:r>
        <w:rPr>
          <w:rFonts w:hint="eastAsia" w:ascii="宋体" w:hAnsi="宋体" w:eastAsia="宋体"/>
          <w:sz w:val="28"/>
          <w:szCs w:val="28"/>
        </w:rPr>
        <w:t>入侵检测系统可以部署在本项目的核心处以及主要服务器区，这里我们建议在这些区域的交换机上部署入侵检测系统，监视并记录网络中的所有访问行为和操作，有效防止非法操作和恶意攻击。同时，入侵检测系统还可以形象地重现操作的过程，可帮助安全管理员发现网络安全的隐患。</w:t>
      </w:r>
    </w:p>
    <w:p w14:paraId="0CD79660">
      <w:pPr>
        <w:ind w:firstLine="480"/>
        <w:rPr>
          <w:rFonts w:hint="eastAsia" w:ascii="宋体" w:hAnsi="宋体" w:eastAsia="宋体"/>
          <w:sz w:val="28"/>
          <w:szCs w:val="28"/>
        </w:rPr>
      </w:pPr>
      <w:r>
        <w:rPr>
          <w:rFonts w:hint="eastAsia" w:ascii="宋体" w:hAnsi="宋体" w:eastAsia="宋体"/>
          <w:sz w:val="28"/>
          <w:szCs w:val="28"/>
        </w:rPr>
        <w:t>需要说明的是，</w:t>
      </w:r>
      <w:r>
        <w:rPr>
          <w:rFonts w:ascii="宋体" w:hAnsi="宋体" w:eastAsia="宋体"/>
          <w:sz w:val="28"/>
          <w:szCs w:val="28"/>
        </w:rPr>
        <w:t>IDS</w:t>
      </w:r>
      <w:r>
        <w:rPr>
          <w:rFonts w:hint="eastAsia" w:ascii="宋体" w:hAnsi="宋体" w:eastAsia="宋体"/>
          <w:sz w:val="28"/>
          <w:szCs w:val="28"/>
        </w:rPr>
        <w:t>是对防火墙的非常有必要的附加而不仅仅是简单的补充。入侵检测系统作为网络安全体系的第二道防线，对在防火墙系统阻断攻击失败时，可以最大限度地减少相应的损失。因此，</w:t>
      </w:r>
      <w:r>
        <w:rPr>
          <w:rFonts w:ascii="宋体" w:hAnsi="宋体" w:eastAsia="宋体"/>
          <w:sz w:val="28"/>
          <w:szCs w:val="28"/>
        </w:rPr>
        <w:t>IDS</w:t>
      </w:r>
      <w:r>
        <w:rPr>
          <w:rFonts w:hint="eastAsia" w:ascii="宋体" w:hAnsi="宋体" w:eastAsia="宋体"/>
          <w:sz w:val="28"/>
          <w:szCs w:val="28"/>
        </w:rPr>
        <w:t>应具备更多的检测能力，能够和其他安全产品（边界防火墙、内网安全管理软件等）进行联动。</w:t>
      </w:r>
    </w:p>
    <w:p w14:paraId="00E78E48">
      <w:pPr>
        <w:ind w:firstLine="480"/>
        <w:rPr>
          <w:rFonts w:hint="eastAsia" w:ascii="宋体" w:hAnsi="宋体" w:eastAsia="宋体"/>
          <w:sz w:val="28"/>
          <w:szCs w:val="28"/>
        </w:rPr>
      </w:pPr>
      <w:bookmarkStart w:id="199" w:name="_Toc258492202"/>
      <w:r>
        <w:rPr>
          <w:rFonts w:ascii="宋体" w:hAnsi="宋体" w:eastAsia="宋体"/>
          <w:sz w:val="28"/>
          <w:szCs w:val="28"/>
        </w:rPr>
        <w:t>5</w:t>
      </w:r>
      <w:r>
        <w:rPr>
          <w:rFonts w:hint="eastAsia" w:ascii="宋体" w:hAnsi="宋体" w:eastAsia="宋体"/>
          <w:sz w:val="28"/>
          <w:szCs w:val="28"/>
        </w:rPr>
        <w:t>）主机恶意代码防范</w:t>
      </w:r>
      <w:bookmarkEnd w:id="199"/>
    </w:p>
    <w:p w14:paraId="0B1AD489">
      <w:pPr>
        <w:ind w:firstLine="480"/>
        <w:rPr>
          <w:rFonts w:hint="eastAsia" w:ascii="宋体" w:hAnsi="宋体" w:eastAsia="宋体"/>
          <w:sz w:val="28"/>
          <w:szCs w:val="28"/>
        </w:rPr>
      </w:pPr>
      <w:r>
        <w:rPr>
          <w:rFonts w:hint="eastAsia" w:ascii="宋体" w:hAnsi="宋体" w:eastAsia="宋体"/>
          <w:sz w:val="28"/>
          <w:szCs w:val="28"/>
        </w:rPr>
        <w:t>各类恶意代码尤其是病毒、木马等是对本项目的重大危害，病毒在爆发时将使路由器、</w:t>
      </w:r>
      <w:r>
        <w:rPr>
          <w:rFonts w:ascii="宋体" w:hAnsi="宋体" w:eastAsia="宋体"/>
          <w:sz w:val="28"/>
          <w:szCs w:val="28"/>
        </w:rPr>
        <w:t>3</w:t>
      </w:r>
      <w:r>
        <w:rPr>
          <w:rFonts w:hint="eastAsia" w:ascii="宋体" w:hAnsi="宋体" w:eastAsia="宋体"/>
          <w:sz w:val="28"/>
          <w:szCs w:val="28"/>
        </w:rPr>
        <w:t>层交换机、防火墙等网关设备性能急速下降，并且占用整个网络带宽。</w:t>
      </w:r>
    </w:p>
    <w:p w14:paraId="6D52EACE">
      <w:pPr>
        <w:ind w:firstLine="480"/>
        <w:rPr>
          <w:rFonts w:hint="eastAsia" w:ascii="宋体" w:hAnsi="宋体" w:eastAsia="宋体"/>
          <w:sz w:val="28"/>
          <w:szCs w:val="28"/>
        </w:rPr>
      </w:pPr>
      <w:r>
        <w:rPr>
          <w:rFonts w:hint="eastAsia" w:ascii="宋体" w:hAnsi="宋体" w:eastAsia="宋体"/>
          <w:sz w:val="28"/>
          <w:szCs w:val="28"/>
        </w:rPr>
        <w:t>针对病毒的风险，我们建议重点是将病毒消灭或封堵在终端这个源头上。比如，在所有终端主机和服务器上部署网络防病毒系统，加强终端主机的病毒防护能力并及时升级恶意代码软件版本以及恶意代码库。</w:t>
      </w:r>
    </w:p>
    <w:p w14:paraId="54CE9B70">
      <w:pPr>
        <w:ind w:firstLine="480"/>
        <w:rPr>
          <w:rFonts w:hint="eastAsia" w:ascii="宋体" w:hAnsi="宋体" w:eastAsia="宋体"/>
          <w:sz w:val="28"/>
          <w:szCs w:val="28"/>
        </w:rPr>
      </w:pPr>
      <w:r>
        <w:rPr>
          <w:rFonts w:hint="eastAsia" w:ascii="宋体" w:hAnsi="宋体" w:eastAsia="宋体"/>
          <w:sz w:val="28"/>
          <w:szCs w:val="28"/>
        </w:rPr>
        <w:t>在安全管理安全域中，可以部署防病毒服务器，负责制定和终端主机防病毒策略，在内网建立全网统一的一级升级服务器，在下级节点建立二级升级服务器，由管理中心升级服务器通过互联网或手工方式获得最新的病毒特征库，分发到数据中心节点的各个终端，并下发到各二级服务器。在网络边界通过防火墙进行基于通信端口、带宽、连接数量的过滤控制，可以在一定程度上避免蠕虫病毒爆发时的大流量冲击。同时，防毒系统可以为安全管理平台提供关于病毒威胁和事件的监控、审计日志，为全网的病毒防护管理提供必要的信息。</w:t>
      </w:r>
    </w:p>
    <w:p w14:paraId="34AF6367">
      <w:pPr>
        <w:ind w:firstLine="480"/>
        <w:rPr>
          <w:rFonts w:hint="eastAsia" w:ascii="宋体" w:hAnsi="宋体" w:eastAsia="宋体"/>
          <w:sz w:val="28"/>
          <w:szCs w:val="28"/>
        </w:rPr>
      </w:pPr>
      <w:bookmarkStart w:id="200" w:name="_Toc258492203"/>
      <w:r>
        <w:rPr>
          <w:rFonts w:ascii="宋体" w:hAnsi="宋体" w:eastAsia="宋体"/>
          <w:sz w:val="28"/>
          <w:szCs w:val="28"/>
        </w:rPr>
        <w:t>6</w:t>
      </w:r>
      <w:r>
        <w:rPr>
          <w:rFonts w:hint="eastAsia" w:ascii="宋体" w:hAnsi="宋体" w:eastAsia="宋体"/>
          <w:sz w:val="28"/>
          <w:szCs w:val="28"/>
        </w:rPr>
        <w:t>）软件容错</w:t>
      </w:r>
      <w:bookmarkEnd w:id="200"/>
    </w:p>
    <w:p w14:paraId="5C8A8DBB">
      <w:pPr>
        <w:ind w:firstLine="480"/>
        <w:rPr>
          <w:rFonts w:hint="eastAsia" w:ascii="宋体" w:hAnsi="宋体" w:eastAsia="宋体"/>
          <w:sz w:val="28"/>
          <w:szCs w:val="28"/>
        </w:rPr>
      </w:pPr>
      <w:r>
        <w:rPr>
          <w:rFonts w:hint="eastAsia" w:ascii="宋体" w:hAnsi="宋体" w:eastAsia="宋体"/>
          <w:sz w:val="28"/>
          <w:szCs w:val="28"/>
        </w:rPr>
        <w:t>软件容错的主要目的是提供足够的冗余信息和算法程序</w:t>
      </w:r>
      <w:r>
        <w:rPr>
          <w:rFonts w:ascii="宋体" w:hAnsi="宋体" w:eastAsia="宋体"/>
          <w:sz w:val="28"/>
          <w:szCs w:val="28"/>
        </w:rPr>
        <w:t>,</w:t>
      </w:r>
      <w:r>
        <w:rPr>
          <w:rFonts w:hint="eastAsia" w:ascii="宋体" w:hAnsi="宋体" w:eastAsia="宋体"/>
          <w:sz w:val="28"/>
          <w:szCs w:val="28"/>
        </w:rPr>
        <w:t>使系统在实际运行时能够及时发现程序设计错误</w:t>
      </w:r>
      <w:r>
        <w:rPr>
          <w:rFonts w:ascii="宋体" w:hAnsi="宋体" w:eastAsia="宋体"/>
          <w:sz w:val="28"/>
          <w:szCs w:val="28"/>
        </w:rPr>
        <w:t>,</w:t>
      </w:r>
      <w:r>
        <w:rPr>
          <w:rFonts w:hint="eastAsia" w:ascii="宋体" w:hAnsi="宋体" w:eastAsia="宋体"/>
          <w:sz w:val="28"/>
          <w:szCs w:val="28"/>
        </w:rPr>
        <w:t>采取补救措施</w:t>
      </w:r>
      <w:r>
        <w:rPr>
          <w:rFonts w:ascii="宋体" w:hAnsi="宋体" w:eastAsia="宋体"/>
          <w:sz w:val="28"/>
          <w:szCs w:val="28"/>
        </w:rPr>
        <w:t>,</w:t>
      </w:r>
      <w:r>
        <w:rPr>
          <w:rFonts w:hint="eastAsia" w:ascii="宋体" w:hAnsi="宋体" w:eastAsia="宋体"/>
          <w:sz w:val="28"/>
          <w:szCs w:val="28"/>
        </w:rPr>
        <w:t>以提高软件可靠性</w:t>
      </w:r>
      <w:r>
        <w:rPr>
          <w:rFonts w:ascii="宋体" w:hAnsi="宋体" w:eastAsia="宋体"/>
          <w:sz w:val="28"/>
          <w:szCs w:val="28"/>
        </w:rPr>
        <w:t>,</w:t>
      </w:r>
      <w:r>
        <w:rPr>
          <w:rFonts w:hint="eastAsia" w:ascii="宋体" w:hAnsi="宋体" w:eastAsia="宋体"/>
          <w:sz w:val="28"/>
          <w:szCs w:val="28"/>
        </w:rPr>
        <w:t>保证整个计算机系统的正常运行。因此在应用系统软件设计时要充分考虑软件容错设计，包括：</w:t>
      </w:r>
    </w:p>
    <w:p w14:paraId="7812560F">
      <w:pPr>
        <w:ind w:firstLine="480"/>
        <w:rPr>
          <w:rFonts w:hint="eastAsia" w:ascii="宋体" w:hAnsi="宋体" w:eastAsia="宋体"/>
          <w:sz w:val="28"/>
          <w:szCs w:val="28"/>
        </w:rPr>
      </w:pPr>
      <w:r>
        <w:rPr>
          <w:rFonts w:hint="eastAsia" w:ascii="宋体" w:hAnsi="宋体" w:eastAsia="宋体"/>
          <w:sz w:val="28"/>
          <w:szCs w:val="28"/>
        </w:rPr>
        <w:t>提供数据有效性检验功能，保证通过人机接口输入或通过通信接口输入的数据格式或长度符合系统设定要求；</w:t>
      </w:r>
    </w:p>
    <w:p w14:paraId="17F08821">
      <w:pPr>
        <w:ind w:firstLine="480"/>
        <w:rPr>
          <w:rFonts w:hint="eastAsia" w:ascii="宋体" w:hAnsi="宋体" w:eastAsia="宋体"/>
          <w:sz w:val="28"/>
          <w:szCs w:val="28"/>
        </w:rPr>
      </w:pPr>
      <w:r>
        <w:rPr>
          <w:rFonts w:hint="eastAsia" w:ascii="宋体" w:hAnsi="宋体" w:eastAsia="宋体"/>
          <w:sz w:val="28"/>
          <w:szCs w:val="28"/>
        </w:rPr>
        <w:t>具备自保护功能，在故障发生时，应用系统应能够自动保存当前所有状态，确保系统能够进行恢复。</w:t>
      </w:r>
    </w:p>
    <w:p w14:paraId="629FEAF2">
      <w:pPr>
        <w:ind w:firstLine="480"/>
        <w:rPr>
          <w:rFonts w:hint="eastAsia" w:ascii="宋体" w:hAnsi="宋体" w:eastAsia="宋体"/>
          <w:sz w:val="28"/>
          <w:szCs w:val="28"/>
        </w:rPr>
      </w:pPr>
      <w:bookmarkStart w:id="201" w:name="_Toc258492204"/>
      <w:r>
        <w:rPr>
          <w:rFonts w:ascii="宋体" w:hAnsi="宋体" w:eastAsia="宋体"/>
          <w:sz w:val="28"/>
          <w:szCs w:val="28"/>
        </w:rPr>
        <w:t>7</w:t>
      </w:r>
      <w:r>
        <w:rPr>
          <w:rFonts w:hint="eastAsia" w:ascii="宋体" w:hAnsi="宋体" w:eastAsia="宋体"/>
          <w:sz w:val="28"/>
          <w:szCs w:val="28"/>
        </w:rPr>
        <w:t>）数据完整性与保密性</w:t>
      </w:r>
      <w:bookmarkEnd w:id="201"/>
    </w:p>
    <w:p w14:paraId="286B2450">
      <w:pPr>
        <w:ind w:firstLine="480"/>
        <w:rPr>
          <w:rFonts w:hint="eastAsia" w:ascii="宋体" w:hAnsi="宋体" w:eastAsia="宋体"/>
          <w:sz w:val="28"/>
          <w:szCs w:val="28"/>
        </w:rPr>
      </w:pPr>
      <w:r>
        <w:rPr>
          <w:rFonts w:ascii="宋体" w:hAnsi="宋体" w:eastAsia="宋体"/>
          <w:sz w:val="28"/>
          <w:szCs w:val="28"/>
        </w:rPr>
        <w:t>SSL</w:t>
      </w:r>
      <w:r>
        <w:rPr>
          <w:rFonts w:hint="eastAsia" w:ascii="宋体" w:hAnsi="宋体" w:eastAsia="宋体"/>
          <w:sz w:val="28"/>
          <w:szCs w:val="28"/>
        </w:rPr>
        <w:t>的英文全称是“</w:t>
      </w:r>
      <w:r>
        <w:rPr>
          <w:rFonts w:ascii="宋体" w:hAnsi="宋体" w:eastAsia="宋体"/>
          <w:sz w:val="28"/>
          <w:szCs w:val="28"/>
        </w:rPr>
        <w:t>Secure Sockets Layer</w:t>
      </w:r>
      <w:r>
        <w:rPr>
          <w:rFonts w:hint="eastAsia" w:ascii="宋体" w:hAnsi="宋体" w:eastAsia="宋体"/>
          <w:sz w:val="28"/>
          <w:szCs w:val="28"/>
        </w:rPr>
        <w:t>”，中文名为“安全套接层协议层”，它是基于</w:t>
      </w:r>
      <w:r>
        <w:rPr>
          <w:rFonts w:ascii="宋体" w:hAnsi="宋体" w:eastAsia="宋体"/>
          <w:sz w:val="28"/>
          <w:szCs w:val="28"/>
        </w:rPr>
        <w:t>WEB</w:t>
      </w:r>
      <w:r>
        <w:rPr>
          <w:rFonts w:hint="eastAsia" w:ascii="宋体" w:hAnsi="宋体" w:eastAsia="宋体"/>
          <w:sz w:val="28"/>
          <w:szCs w:val="28"/>
        </w:rPr>
        <w:t>应用的安全协议。</w:t>
      </w:r>
      <w:r>
        <w:rPr>
          <w:rFonts w:ascii="宋体" w:hAnsi="宋体" w:eastAsia="宋体"/>
          <w:sz w:val="28"/>
          <w:szCs w:val="28"/>
        </w:rPr>
        <w:t>SSL</w:t>
      </w:r>
      <w:r>
        <w:rPr>
          <w:rFonts w:hint="eastAsia" w:ascii="宋体" w:hAnsi="宋体" w:eastAsia="宋体"/>
          <w:sz w:val="28"/>
          <w:szCs w:val="28"/>
        </w:rPr>
        <w:t>协议指定了一种在应用程序协议（如</w:t>
      </w:r>
      <w:r>
        <w:rPr>
          <w:rFonts w:ascii="宋体" w:hAnsi="宋体" w:eastAsia="宋体"/>
          <w:sz w:val="28"/>
          <w:szCs w:val="28"/>
        </w:rPr>
        <w:t>Http</w:t>
      </w:r>
      <w:r>
        <w:rPr>
          <w:rFonts w:hint="eastAsia" w:ascii="宋体" w:hAnsi="宋体" w:eastAsia="宋体"/>
          <w:sz w:val="28"/>
          <w:szCs w:val="28"/>
        </w:rPr>
        <w:t>、</w:t>
      </w:r>
      <w:r>
        <w:rPr>
          <w:rFonts w:ascii="宋体" w:hAnsi="宋体" w:eastAsia="宋体"/>
          <w:sz w:val="28"/>
          <w:szCs w:val="28"/>
        </w:rPr>
        <w:t>Telenet</w:t>
      </w:r>
      <w:r>
        <w:rPr>
          <w:rFonts w:hint="eastAsia" w:ascii="宋体" w:hAnsi="宋体" w:eastAsia="宋体"/>
          <w:sz w:val="28"/>
          <w:szCs w:val="28"/>
        </w:rPr>
        <w:t>、</w:t>
      </w:r>
      <w:r>
        <w:rPr>
          <w:rFonts w:ascii="宋体" w:hAnsi="宋体" w:eastAsia="宋体"/>
          <w:sz w:val="28"/>
          <w:szCs w:val="28"/>
        </w:rPr>
        <w:t>NMTP</w:t>
      </w:r>
      <w:r>
        <w:rPr>
          <w:rFonts w:hint="eastAsia" w:ascii="宋体" w:hAnsi="宋体" w:eastAsia="宋体"/>
          <w:sz w:val="28"/>
          <w:szCs w:val="28"/>
        </w:rPr>
        <w:t>和</w:t>
      </w:r>
      <w:r>
        <w:rPr>
          <w:rFonts w:ascii="宋体" w:hAnsi="宋体" w:eastAsia="宋体"/>
          <w:sz w:val="28"/>
          <w:szCs w:val="28"/>
        </w:rPr>
        <w:t>FTP</w:t>
      </w:r>
      <w:r>
        <w:rPr>
          <w:rFonts w:hint="eastAsia" w:ascii="宋体" w:hAnsi="宋体" w:eastAsia="宋体"/>
          <w:sz w:val="28"/>
          <w:szCs w:val="28"/>
        </w:rPr>
        <w:t>等）和</w:t>
      </w:r>
      <w:r>
        <w:rPr>
          <w:rFonts w:ascii="宋体" w:hAnsi="宋体" w:eastAsia="宋体"/>
          <w:sz w:val="28"/>
          <w:szCs w:val="28"/>
        </w:rPr>
        <w:t>TCP/IP</w:t>
      </w:r>
      <w:r>
        <w:rPr>
          <w:rFonts w:hint="eastAsia" w:ascii="宋体" w:hAnsi="宋体" w:eastAsia="宋体"/>
          <w:sz w:val="28"/>
          <w:szCs w:val="28"/>
        </w:rPr>
        <w:t>协议之间提供数据安全性分层的机制，它为</w:t>
      </w:r>
      <w:r>
        <w:rPr>
          <w:rFonts w:ascii="宋体" w:hAnsi="宋体" w:eastAsia="宋体"/>
          <w:sz w:val="28"/>
          <w:szCs w:val="28"/>
        </w:rPr>
        <w:t>TCP/IP</w:t>
      </w:r>
      <w:r>
        <w:rPr>
          <w:rFonts w:hint="eastAsia" w:ascii="宋体" w:hAnsi="宋体" w:eastAsia="宋体"/>
          <w:sz w:val="28"/>
          <w:szCs w:val="28"/>
        </w:rPr>
        <w:t>连接提供数据加密、服务器认证、消息完整性以及可选的客户机认证。</w:t>
      </w:r>
    </w:p>
    <w:p w14:paraId="4F90C261">
      <w:pPr>
        <w:ind w:firstLine="480"/>
        <w:rPr>
          <w:rFonts w:hint="eastAsia" w:ascii="宋体" w:hAnsi="宋体" w:eastAsia="宋体"/>
          <w:sz w:val="28"/>
          <w:szCs w:val="28"/>
        </w:rPr>
      </w:pPr>
      <w:r>
        <w:rPr>
          <w:rFonts w:ascii="宋体" w:hAnsi="宋体" w:eastAsia="宋体"/>
          <w:sz w:val="28"/>
          <w:szCs w:val="28"/>
        </w:rPr>
        <w:t>SSL</w:t>
      </w:r>
      <w:r>
        <w:rPr>
          <w:rFonts w:hint="eastAsia" w:ascii="宋体" w:hAnsi="宋体" w:eastAsia="宋体"/>
          <w:sz w:val="28"/>
          <w:szCs w:val="28"/>
        </w:rPr>
        <w:t>与</w:t>
      </w:r>
      <w:r>
        <w:rPr>
          <w:rFonts w:ascii="宋体" w:hAnsi="宋体" w:eastAsia="宋体"/>
          <w:sz w:val="28"/>
          <w:szCs w:val="28"/>
        </w:rPr>
        <w:t>IPSec</w:t>
      </w:r>
      <w:r>
        <w:rPr>
          <w:rFonts w:hint="eastAsia" w:ascii="宋体" w:hAnsi="宋体" w:eastAsia="宋体"/>
          <w:sz w:val="28"/>
          <w:szCs w:val="28"/>
        </w:rPr>
        <w:t>安全协议一样，也可提供加密和身份验证安全方法，因此安全性上二者无明显差别。</w:t>
      </w:r>
    </w:p>
    <w:p w14:paraId="6DCB4E60">
      <w:pPr>
        <w:ind w:firstLine="480"/>
        <w:rPr>
          <w:rFonts w:hint="eastAsia" w:ascii="宋体" w:hAnsi="宋体" w:eastAsia="宋体"/>
          <w:sz w:val="28"/>
          <w:szCs w:val="28"/>
        </w:rPr>
      </w:pPr>
      <w:r>
        <w:rPr>
          <w:rFonts w:ascii="宋体" w:hAnsi="宋体" w:eastAsia="宋体"/>
          <w:sz w:val="28"/>
          <w:szCs w:val="28"/>
        </w:rPr>
        <w:t>SSL VPN</w:t>
      </w:r>
      <w:r>
        <w:rPr>
          <w:rFonts w:hint="eastAsia" w:ascii="宋体" w:hAnsi="宋体" w:eastAsia="宋体"/>
          <w:sz w:val="28"/>
          <w:szCs w:val="28"/>
        </w:rPr>
        <w:t>使用</w:t>
      </w:r>
      <w:r>
        <w:rPr>
          <w:rFonts w:ascii="宋体" w:hAnsi="宋体" w:eastAsia="宋体"/>
          <w:sz w:val="28"/>
          <w:szCs w:val="28"/>
        </w:rPr>
        <w:t>SSL/HTTPS</w:t>
      </w:r>
      <w:r>
        <w:rPr>
          <w:rFonts w:hint="eastAsia" w:ascii="宋体" w:hAnsi="宋体" w:eastAsia="宋体"/>
          <w:sz w:val="28"/>
          <w:szCs w:val="28"/>
        </w:rPr>
        <w:t>技术作为安全传输机制。这种机制在所有的标准</w:t>
      </w:r>
      <w:r>
        <w:rPr>
          <w:rFonts w:ascii="宋体" w:hAnsi="宋体" w:eastAsia="宋体"/>
          <w:sz w:val="28"/>
          <w:szCs w:val="28"/>
        </w:rPr>
        <w:t>Web</w:t>
      </w:r>
      <w:r>
        <w:rPr>
          <w:rFonts w:hint="eastAsia" w:ascii="宋体" w:hAnsi="宋体" w:eastAsia="宋体"/>
          <w:sz w:val="28"/>
          <w:szCs w:val="28"/>
        </w:rPr>
        <w:t>浏览器上都有，不用额外的软件实现。使用</w:t>
      </w:r>
      <w:r>
        <w:rPr>
          <w:rFonts w:ascii="宋体" w:hAnsi="宋体" w:eastAsia="宋体"/>
          <w:sz w:val="28"/>
          <w:szCs w:val="28"/>
        </w:rPr>
        <w:t>SSL VPN</w:t>
      </w:r>
      <w:r>
        <w:rPr>
          <w:rFonts w:hint="eastAsia" w:ascii="宋体" w:hAnsi="宋体" w:eastAsia="宋体"/>
          <w:sz w:val="28"/>
          <w:szCs w:val="28"/>
        </w:rPr>
        <w:t>，在移动用户和内部资源之间的连接通过应用层的</w:t>
      </w:r>
      <w:r>
        <w:rPr>
          <w:rFonts w:ascii="宋体" w:hAnsi="宋体" w:eastAsia="宋体"/>
          <w:sz w:val="28"/>
          <w:szCs w:val="28"/>
        </w:rPr>
        <w:t>Web</w:t>
      </w:r>
      <w:r>
        <w:rPr>
          <w:rFonts w:hint="eastAsia" w:ascii="宋体" w:hAnsi="宋体" w:eastAsia="宋体"/>
          <w:sz w:val="28"/>
          <w:szCs w:val="28"/>
        </w:rPr>
        <w:t>连接实现，而不是像</w:t>
      </w:r>
      <w:r>
        <w:rPr>
          <w:rFonts w:ascii="宋体" w:hAnsi="宋体" w:eastAsia="宋体"/>
          <w:sz w:val="28"/>
          <w:szCs w:val="28"/>
        </w:rPr>
        <w:t>IPSec VPN</w:t>
      </w:r>
      <w:r>
        <w:rPr>
          <w:rFonts w:hint="eastAsia" w:ascii="宋体" w:hAnsi="宋体" w:eastAsia="宋体"/>
          <w:sz w:val="28"/>
          <w:szCs w:val="28"/>
        </w:rPr>
        <w:t>在网络层开放的“通道”。</w:t>
      </w:r>
    </w:p>
    <w:p w14:paraId="49643D09">
      <w:pPr>
        <w:ind w:firstLine="480"/>
        <w:rPr>
          <w:rFonts w:hint="eastAsia" w:ascii="宋体" w:hAnsi="宋体" w:eastAsia="宋体"/>
          <w:sz w:val="28"/>
          <w:szCs w:val="28"/>
        </w:rPr>
      </w:pPr>
      <w:r>
        <w:rPr>
          <w:rFonts w:hint="eastAsia" w:ascii="宋体" w:hAnsi="宋体" w:eastAsia="宋体"/>
          <w:sz w:val="28"/>
          <w:szCs w:val="28"/>
        </w:rPr>
        <w:t>产品部署方面，</w:t>
      </w:r>
      <w:r>
        <w:rPr>
          <w:rFonts w:ascii="宋体" w:hAnsi="宋体" w:eastAsia="宋体"/>
          <w:sz w:val="28"/>
          <w:szCs w:val="28"/>
        </w:rPr>
        <w:t>SSL VPN</w:t>
      </w:r>
      <w:r>
        <w:rPr>
          <w:rFonts w:hint="eastAsia" w:ascii="宋体" w:hAnsi="宋体" w:eastAsia="宋体"/>
          <w:sz w:val="28"/>
          <w:szCs w:val="28"/>
        </w:rPr>
        <w:t>只需单臂旁路方式接入。单臂旁路接入不改变原有网络结构和网路配置，不增加故障点，部署简单灵活，同时提供完整的</w:t>
      </w:r>
      <w:r>
        <w:rPr>
          <w:rFonts w:ascii="宋体" w:hAnsi="宋体" w:eastAsia="宋体"/>
          <w:sz w:val="28"/>
          <w:szCs w:val="28"/>
        </w:rPr>
        <w:t>SSL VPN</w:t>
      </w:r>
      <w:r>
        <w:rPr>
          <w:rFonts w:hint="eastAsia" w:ascii="宋体" w:hAnsi="宋体" w:eastAsia="宋体"/>
          <w:sz w:val="28"/>
          <w:szCs w:val="28"/>
        </w:rPr>
        <w:t>服务。远程用户只需应用标准</w:t>
      </w:r>
      <w:r>
        <w:rPr>
          <w:rFonts w:ascii="宋体" w:hAnsi="宋体" w:eastAsia="宋体"/>
          <w:sz w:val="28"/>
          <w:szCs w:val="28"/>
        </w:rPr>
        <w:t>IE</w:t>
      </w:r>
      <w:r>
        <w:rPr>
          <w:rFonts w:hint="eastAsia" w:ascii="宋体" w:hAnsi="宋体" w:eastAsia="宋体"/>
          <w:sz w:val="28"/>
          <w:szCs w:val="28"/>
        </w:rPr>
        <w:t>浏览器即可登陆网关，通过身份鉴别，在基于角色的策略控制下实现对医院内部资源的存取访问。远程移动用户只需打开标准</w:t>
      </w:r>
      <w:r>
        <w:rPr>
          <w:rFonts w:ascii="宋体" w:hAnsi="宋体" w:eastAsia="宋体"/>
          <w:sz w:val="28"/>
          <w:szCs w:val="28"/>
        </w:rPr>
        <w:t>IE</w:t>
      </w:r>
      <w:r>
        <w:rPr>
          <w:rFonts w:hint="eastAsia" w:ascii="宋体" w:hAnsi="宋体" w:eastAsia="宋体"/>
          <w:sz w:val="28"/>
          <w:szCs w:val="28"/>
        </w:rPr>
        <w:t>浏览器，登陆</w:t>
      </w:r>
      <w:r>
        <w:rPr>
          <w:rFonts w:ascii="宋体" w:hAnsi="宋体" w:eastAsia="宋体"/>
          <w:sz w:val="28"/>
          <w:szCs w:val="28"/>
        </w:rPr>
        <w:t>SSL VPN</w:t>
      </w:r>
      <w:r>
        <w:rPr>
          <w:rFonts w:hint="eastAsia" w:ascii="宋体" w:hAnsi="宋体" w:eastAsia="宋体"/>
          <w:sz w:val="28"/>
          <w:szCs w:val="28"/>
        </w:rPr>
        <w:t>网关，经过用户认证后即可根据分配给该用户的相应策略进行相关业务系统的访问。</w:t>
      </w:r>
    </w:p>
    <w:p w14:paraId="6F7A7984">
      <w:pPr>
        <w:ind w:firstLine="480"/>
        <w:rPr>
          <w:rFonts w:hint="eastAsia" w:ascii="宋体" w:hAnsi="宋体" w:eastAsia="宋体"/>
          <w:sz w:val="28"/>
          <w:szCs w:val="28"/>
        </w:rPr>
      </w:pPr>
      <w:bookmarkStart w:id="202" w:name="_Toc258492205"/>
      <w:r>
        <w:rPr>
          <w:rFonts w:ascii="宋体" w:hAnsi="宋体" w:eastAsia="宋体"/>
          <w:sz w:val="28"/>
          <w:szCs w:val="28"/>
        </w:rPr>
        <w:t>8</w:t>
      </w:r>
      <w:r>
        <w:rPr>
          <w:rFonts w:hint="eastAsia" w:ascii="宋体" w:hAnsi="宋体" w:eastAsia="宋体"/>
          <w:sz w:val="28"/>
          <w:szCs w:val="28"/>
        </w:rPr>
        <w:t>）备份与恢复</w:t>
      </w:r>
      <w:bookmarkEnd w:id="202"/>
    </w:p>
    <w:p w14:paraId="13A9941C">
      <w:pPr>
        <w:ind w:firstLine="480"/>
        <w:rPr>
          <w:rFonts w:hint="eastAsia" w:ascii="宋体" w:hAnsi="宋体" w:eastAsia="宋体"/>
          <w:sz w:val="28"/>
          <w:szCs w:val="28"/>
        </w:rPr>
      </w:pPr>
      <w:r>
        <w:rPr>
          <w:rFonts w:hint="eastAsia" w:ascii="宋体" w:hAnsi="宋体" w:eastAsia="宋体"/>
          <w:sz w:val="28"/>
          <w:szCs w:val="28"/>
        </w:rPr>
        <w:t>备份与恢复主要包含两方面内容，首先是指数据备份与恢复，另外一方面是关键网络设备、线路以及服务器等硬件设备的冗余。</w:t>
      </w:r>
    </w:p>
    <w:p w14:paraId="3411A662">
      <w:pPr>
        <w:ind w:firstLine="480"/>
        <w:rPr>
          <w:rFonts w:hint="eastAsia" w:ascii="宋体" w:hAnsi="宋体" w:eastAsia="宋体"/>
          <w:sz w:val="28"/>
          <w:szCs w:val="28"/>
        </w:rPr>
      </w:pPr>
      <w:r>
        <w:rPr>
          <w:rFonts w:hint="eastAsia" w:ascii="宋体" w:hAnsi="宋体" w:eastAsia="宋体"/>
          <w:sz w:val="28"/>
          <w:szCs w:val="28"/>
        </w:rPr>
        <w:t>数据是最重要的系统资源。数据丢失将会使系统无法连续正常工作。数据错误则将意味着不准确的事务处理。可靠的系统要求能立即访问准确信息。将综合存储战略作为计算机信息系统基础设施的一部分实施不再是一种选择，而已成为必然的趋势。</w:t>
      </w:r>
    </w:p>
    <w:p w14:paraId="3BDD14FC">
      <w:pPr>
        <w:ind w:firstLine="480"/>
        <w:rPr>
          <w:rFonts w:hint="eastAsia" w:ascii="宋体" w:hAnsi="宋体" w:eastAsia="宋体"/>
          <w:sz w:val="28"/>
          <w:szCs w:val="28"/>
        </w:rPr>
      </w:pPr>
      <w:r>
        <w:rPr>
          <w:rFonts w:hint="eastAsia" w:ascii="宋体" w:hAnsi="宋体" w:eastAsia="宋体"/>
          <w:sz w:val="28"/>
          <w:szCs w:val="28"/>
        </w:rPr>
        <w:t>数据备份系统应该遵循稳定性、全面性、自动化、高性能、操作简单、实时性等原则。备份系统先进的特性可提供增强的性能，易于管理，广泛的设备兼容性和较高的可靠性，以保证数据完整性。广泛的选件和代理能将数据保护扩展到整个系统</w:t>
      </w:r>
      <w:r>
        <w:rPr>
          <w:rFonts w:ascii="宋体" w:hAnsi="宋体" w:eastAsia="宋体"/>
          <w:sz w:val="28"/>
          <w:szCs w:val="28"/>
        </w:rPr>
        <w:t>,</w:t>
      </w:r>
      <w:r>
        <w:rPr>
          <w:rFonts w:hint="eastAsia" w:ascii="宋体" w:hAnsi="宋体" w:eastAsia="宋体"/>
          <w:sz w:val="28"/>
          <w:szCs w:val="28"/>
        </w:rPr>
        <w:t>并提供增强的功能，其中包括联机备份应用系统和数据文件，先进的设备和介质管理，快速、顺利的灾难恢复以及对光纤通道存储区域网（</w:t>
      </w:r>
      <w:r>
        <w:rPr>
          <w:rFonts w:ascii="宋体" w:hAnsi="宋体" w:eastAsia="宋体"/>
          <w:sz w:val="28"/>
          <w:szCs w:val="28"/>
        </w:rPr>
        <w:t>SAN</w:t>
      </w:r>
      <w:r>
        <w:rPr>
          <w:rFonts w:hint="eastAsia" w:ascii="宋体" w:hAnsi="宋体" w:eastAsia="宋体"/>
          <w:sz w:val="28"/>
          <w:szCs w:val="28"/>
        </w:rPr>
        <w:t>）的支持等。</w:t>
      </w:r>
    </w:p>
    <w:p w14:paraId="24980E79">
      <w:pPr>
        <w:ind w:firstLine="480"/>
        <w:rPr>
          <w:rFonts w:hint="eastAsia" w:ascii="宋体" w:hAnsi="宋体" w:eastAsia="宋体"/>
          <w:sz w:val="28"/>
          <w:szCs w:val="28"/>
        </w:rPr>
      </w:pPr>
      <w:r>
        <w:rPr>
          <w:rFonts w:hint="eastAsia" w:ascii="宋体" w:hAnsi="宋体" w:eastAsia="宋体"/>
          <w:sz w:val="28"/>
          <w:szCs w:val="28"/>
        </w:rPr>
        <w:t>本地完全数据备份至少每天一次，且备份介质需要场外存放。</w:t>
      </w:r>
    </w:p>
    <w:p w14:paraId="2ECA21CC">
      <w:pPr>
        <w:ind w:firstLine="480"/>
        <w:rPr>
          <w:rFonts w:hint="eastAsia" w:ascii="宋体" w:hAnsi="宋体" w:eastAsia="宋体"/>
          <w:sz w:val="28"/>
          <w:szCs w:val="28"/>
        </w:rPr>
      </w:pPr>
      <w:r>
        <w:rPr>
          <w:rFonts w:hint="eastAsia" w:ascii="宋体" w:hAnsi="宋体" w:eastAsia="宋体"/>
          <w:sz w:val="28"/>
          <w:szCs w:val="28"/>
        </w:rPr>
        <w:t>提供能异地数据备份功能，利用通信网络将关键数据定时批量传送至异地备用场地。</w:t>
      </w:r>
    </w:p>
    <w:p w14:paraId="4E059856">
      <w:pPr>
        <w:ind w:firstLine="480"/>
        <w:rPr>
          <w:rFonts w:hint="eastAsia" w:ascii="宋体" w:hAnsi="宋体" w:eastAsia="宋体"/>
          <w:sz w:val="28"/>
          <w:szCs w:val="28"/>
        </w:rPr>
      </w:pPr>
      <w:r>
        <w:rPr>
          <w:rFonts w:hint="eastAsia" w:ascii="宋体" w:hAnsi="宋体" w:eastAsia="宋体"/>
          <w:sz w:val="28"/>
          <w:szCs w:val="28"/>
        </w:rPr>
        <w:t>对于核心交换设备、外部接入链路以及系统服务器进行双机、双线的冗余设计，保障从网络结构、硬件配置上满足不间断系统运行的需要。</w:t>
      </w:r>
    </w:p>
    <w:p w14:paraId="001DCAC7">
      <w:pPr>
        <w:ind w:firstLine="480"/>
        <w:rPr>
          <w:rFonts w:hint="eastAsia" w:ascii="宋体" w:hAnsi="宋体" w:eastAsia="宋体"/>
          <w:sz w:val="28"/>
          <w:szCs w:val="28"/>
        </w:rPr>
      </w:pPr>
      <w:bookmarkStart w:id="203" w:name="_Toc258492206"/>
      <w:r>
        <w:rPr>
          <w:rFonts w:ascii="宋体" w:hAnsi="宋体" w:eastAsia="宋体"/>
          <w:sz w:val="28"/>
          <w:szCs w:val="28"/>
        </w:rPr>
        <w:t>9</w:t>
      </w:r>
      <w:r>
        <w:rPr>
          <w:rFonts w:hint="eastAsia" w:ascii="宋体" w:hAnsi="宋体" w:eastAsia="宋体"/>
          <w:sz w:val="28"/>
          <w:szCs w:val="28"/>
        </w:rPr>
        <w:t>）资源控制</w:t>
      </w:r>
      <w:bookmarkEnd w:id="203"/>
    </w:p>
    <w:p w14:paraId="18E0B9F3">
      <w:pPr>
        <w:ind w:firstLine="480"/>
        <w:rPr>
          <w:rFonts w:hint="eastAsia" w:ascii="宋体" w:hAnsi="宋体" w:eastAsia="宋体"/>
          <w:sz w:val="28"/>
          <w:szCs w:val="28"/>
        </w:rPr>
      </w:pPr>
      <w:r>
        <w:rPr>
          <w:rFonts w:hint="eastAsia" w:ascii="宋体" w:hAnsi="宋体" w:eastAsia="宋体"/>
          <w:sz w:val="28"/>
          <w:szCs w:val="28"/>
        </w:rPr>
        <w:t>为保证本项目的应用系统正常的为用户提供服务，必须进行资源控制，否则会出现资源耗尽、服务质量下降甚至服务中断等后果。通过对应用系统进行开发或配置来达到控制的目标，包括：</w:t>
      </w:r>
    </w:p>
    <w:p w14:paraId="009FAD41">
      <w:pPr>
        <w:ind w:firstLine="480"/>
        <w:rPr>
          <w:rFonts w:hint="eastAsia" w:ascii="宋体" w:hAnsi="宋体" w:eastAsia="宋体"/>
          <w:sz w:val="28"/>
          <w:szCs w:val="28"/>
        </w:rPr>
      </w:pPr>
      <w:r>
        <w:rPr>
          <w:rFonts w:hint="eastAsia" w:ascii="宋体" w:hAnsi="宋体" w:eastAsia="宋体"/>
          <w:sz w:val="28"/>
          <w:szCs w:val="28"/>
        </w:rPr>
        <w:t>会话自动结束：当应用系统的通信双方中的一方在一段时间内未作任何响应，另一方应能够及时检测并自动结束会话，释放资源；</w:t>
      </w:r>
    </w:p>
    <w:p w14:paraId="3660B916">
      <w:pPr>
        <w:ind w:firstLine="480"/>
        <w:rPr>
          <w:rFonts w:hint="eastAsia" w:ascii="宋体" w:hAnsi="宋体" w:eastAsia="宋体"/>
          <w:sz w:val="28"/>
          <w:szCs w:val="28"/>
        </w:rPr>
      </w:pPr>
      <w:r>
        <w:rPr>
          <w:rFonts w:hint="eastAsia" w:ascii="宋体" w:hAnsi="宋体" w:eastAsia="宋体"/>
          <w:sz w:val="28"/>
          <w:szCs w:val="28"/>
        </w:rPr>
        <w:t>会话限制：对应用系统的最大并发会话连接数进行限制，对一个时间段内可能的并发会话连接数进行限制，同时对单个帐户的多重并发会话进行限制，设定相关阈值，保证系统可用性。</w:t>
      </w:r>
    </w:p>
    <w:p w14:paraId="44BB1AFA">
      <w:pPr>
        <w:ind w:firstLine="480"/>
        <w:rPr>
          <w:rFonts w:hint="eastAsia" w:ascii="宋体" w:hAnsi="宋体" w:eastAsia="宋体"/>
          <w:sz w:val="28"/>
          <w:szCs w:val="28"/>
        </w:rPr>
      </w:pPr>
      <w:r>
        <w:rPr>
          <w:rFonts w:hint="eastAsia" w:ascii="宋体" w:hAnsi="宋体" w:eastAsia="宋体"/>
          <w:sz w:val="28"/>
          <w:szCs w:val="28"/>
        </w:rPr>
        <w:t>登陆条件限制：通过设定终端接入方式、网络地址范围等条件限制终端登录。</w:t>
      </w:r>
    </w:p>
    <w:p w14:paraId="15C0DDBD">
      <w:pPr>
        <w:ind w:firstLine="480"/>
        <w:rPr>
          <w:rFonts w:hint="eastAsia" w:ascii="宋体" w:hAnsi="宋体" w:eastAsia="宋体"/>
          <w:sz w:val="28"/>
          <w:szCs w:val="28"/>
        </w:rPr>
      </w:pPr>
      <w:r>
        <w:rPr>
          <w:rFonts w:hint="eastAsia" w:ascii="宋体" w:hAnsi="宋体" w:eastAsia="宋体"/>
          <w:sz w:val="28"/>
          <w:szCs w:val="28"/>
        </w:rPr>
        <w:t>超时锁定：根据安全策略设置登录终端的操作超时锁定。</w:t>
      </w:r>
    </w:p>
    <w:p w14:paraId="5C152939">
      <w:pPr>
        <w:ind w:firstLine="480"/>
        <w:rPr>
          <w:rFonts w:hint="eastAsia" w:ascii="宋体" w:hAnsi="宋体" w:eastAsia="宋体"/>
          <w:sz w:val="28"/>
          <w:szCs w:val="28"/>
        </w:rPr>
      </w:pPr>
      <w:r>
        <w:rPr>
          <w:rFonts w:hint="eastAsia" w:ascii="宋体" w:hAnsi="宋体" w:eastAsia="宋体"/>
          <w:sz w:val="28"/>
          <w:szCs w:val="28"/>
        </w:rPr>
        <w:t>用户可用资源阈值：限制单个用户对系统资源的最大或最小使用限度，保障正常合理的资源占用。</w:t>
      </w:r>
    </w:p>
    <w:p w14:paraId="5869C83A">
      <w:pPr>
        <w:ind w:firstLine="480"/>
        <w:rPr>
          <w:rFonts w:hint="eastAsia" w:ascii="宋体" w:hAnsi="宋体" w:eastAsia="宋体"/>
          <w:sz w:val="28"/>
          <w:szCs w:val="28"/>
        </w:rPr>
      </w:pPr>
      <w:r>
        <w:rPr>
          <w:rFonts w:hint="eastAsia" w:ascii="宋体" w:hAnsi="宋体" w:eastAsia="宋体"/>
          <w:sz w:val="28"/>
          <w:szCs w:val="28"/>
        </w:rPr>
        <w:t>对重要服务器的资源进行监视，包括</w:t>
      </w:r>
      <w:r>
        <w:rPr>
          <w:rFonts w:ascii="宋体" w:hAnsi="宋体" w:eastAsia="宋体"/>
          <w:sz w:val="28"/>
          <w:szCs w:val="28"/>
        </w:rPr>
        <w:t>CPU</w:t>
      </w:r>
      <w:r>
        <w:rPr>
          <w:rFonts w:hint="eastAsia" w:ascii="宋体" w:hAnsi="宋体" w:eastAsia="宋体"/>
          <w:sz w:val="28"/>
          <w:szCs w:val="28"/>
        </w:rPr>
        <w:t>、硬盘、内存等。</w:t>
      </w:r>
    </w:p>
    <w:p w14:paraId="2A68469E">
      <w:pPr>
        <w:ind w:firstLine="480"/>
        <w:rPr>
          <w:rFonts w:hint="eastAsia" w:ascii="宋体" w:hAnsi="宋体" w:eastAsia="宋体"/>
          <w:sz w:val="28"/>
          <w:szCs w:val="28"/>
        </w:rPr>
      </w:pPr>
      <w:r>
        <w:rPr>
          <w:rFonts w:hint="eastAsia" w:ascii="宋体" w:hAnsi="宋体" w:eastAsia="宋体"/>
          <w:sz w:val="28"/>
          <w:szCs w:val="28"/>
        </w:rPr>
        <w:t>对系统的服务水平降低到预先规定的最小值进行检测和报警。</w:t>
      </w:r>
    </w:p>
    <w:p w14:paraId="441F555C">
      <w:pPr>
        <w:ind w:firstLine="480"/>
        <w:rPr>
          <w:rFonts w:hint="eastAsia" w:ascii="宋体" w:hAnsi="宋体" w:eastAsia="宋体"/>
          <w:sz w:val="28"/>
          <w:szCs w:val="28"/>
        </w:rPr>
      </w:pPr>
      <w:r>
        <w:rPr>
          <w:rFonts w:hint="eastAsia" w:ascii="宋体" w:hAnsi="宋体" w:eastAsia="宋体"/>
          <w:sz w:val="28"/>
          <w:szCs w:val="28"/>
        </w:rPr>
        <w:t>提供服务优先级设定功能，并在安装后根据安全策略设定访问帐户或请求进程的优先级，根据优先级分配系统资源。</w:t>
      </w:r>
    </w:p>
    <w:p w14:paraId="1E4FF075">
      <w:pPr>
        <w:ind w:firstLine="480"/>
        <w:rPr>
          <w:rFonts w:hint="eastAsia" w:ascii="宋体" w:hAnsi="宋体" w:eastAsia="宋体"/>
          <w:sz w:val="28"/>
          <w:szCs w:val="28"/>
        </w:rPr>
      </w:pPr>
      <w:r>
        <w:rPr>
          <w:rFonts w:hint="eastAsia" w:ascii="宋体" w:hAnsi="宋体" w:eastAsia="宋体"/>
          <w:sz w:val="28"/>
          <w:szCs w:val="28"/>
        </w:rPr>
        <w:t>应用系统如具备上述功能则需要开启使用，若不具备则需进行相应的功能开发，且使用效果要达到以上要求。</w:t>
      </w:r>
    </w:p>
    <w:p w14:paraId="293DEE16">
      <w:pPr>
        <w:ind w:firstLine="480"/>
        <w:rPr>
          <w:rFonts w:hint="eastAsia" w:ascii="宋体" w:hAnsi="宋体" w:eastAsia="宋体"/>
          <w:sz w:val="28"/>
          <w:szCs w:val="28"/>
        </w:rPr>
      </w:pPr>
      <w:bookmarkStart w:id="204" w:name="_Toc258492207"/>
      <w:r>
        <w:rPr>
          <w:rFonts w:ascii="宋体" w:hAnsi="宋体" w:eastAsia="宋体"/>
          <w:sz w:val="28"/>
          <w:szCs w:val="28"/>
        </w:rPr>
        <w:t>10</w:t>
      </w:r>
      <w:r>
        <w:rPr>
          <w:rFonts w:hint="eastAsia" w:ascii="宋体" w:hAnsi="宋体" w:eastAsia="宋体"/>
          <w:sz w:val="28"/>
          <w:szCs w:val="28"/>
        </w:rPr>
        <w:t>）客体安全重用</w:t>
      </w:r>
      <w:bookmarkEnd w:id="204"/>
    </w:p>
    <w:p w14:paraId="1502AACC">
      <w:pPr>
        <w:ind w:firstLine="480"/>
        <w:rPr>
          <w:rFonts w:hint="eastAsia" w:ascii="宋体" w:hAnsi="宋体" w:eastAsia="宋体"/>
          <w:sz w:val="28"/>
          <w:szCs w:val="28"/>
        </w:rPr>
      </w:pPr>
      <w:r>
        <w:rPr>
          <w:rFonts w:hint="eastAsia" w:ascii="宋体" w:hAnsi="宋体" w:eastAsia="宋体"/>
          <w:sz w:val="28"/>
          <w:szCs w:val="28"/>
        </w:rPr>
        <w:t>为实现客体的安全重用，及时清除剩余信息存储空间，应通过对操作系统及数据库系统进行安全加固配置，使得操作系统和数据库系统具备及时清除剩余信息的功能，从而保证用户的鉴别信息、文件、目录、数据库记录等敏感信息所在的存储空间（内存、硬盘）被及时释放或再分配给其他用户前得到完全清除。</w:t>
      </w:r>
    </w:p>
    <w:p w14:paraId="1BC2E3D8">
      <w:pPr>
        <w:ind w:firstLine="480"/>
        <w:rPr>
          <w:rFonts w:hint="eastAsia" w:ascii="宋体" w:hAnsi="宋体" w:eastAsia="宋体"/>
          <w:sz w:val="28"/>
          <w:szCs w:val="28"/>
        </w:rPr>
      </w:pPr>
      <w:bookmarkStart w:id="205" w:name="_Toc258492208"/>
      <w:r>
        <w:rPr>
          <w:rFonts w:ascii="宋体" w:hAnsi="宋体" w:eastAsia="宋体"/>
          <w:sz w:val="28"/>
          <w:szCs w:val="28"/>
        </w:rPr>
        <w:t>11</w:t>
      </w:r>
      <w:r>
        <w:rPr>
          <w:rFonts w:hint="eastAsia" w:ascii="宋体" w:hAnsi="宋体" w:eastAsia="宋体"/>
          <w:sz w:val="28"/>
          <w:szCs w:val="28"/>
        </w:rPr>
        <w:t>）抗抵赖</w:t>
      </w:r>
      <w:bookmarkEnd w:id="205"/>
    </w:p>
    <w:p w14:paraId="4BF0E7BD">
      <w:pPr>
        <w:ind w:firstLine="480"/>
        <w:rPr>
          <w:rFonts w:hint="eastAsia" w:ascii="宋体" w:hAnsi="宋体" w:eastAsia="宋体"/>
          <w:sz w:val="28"/>
          <w:szCs w:val="28"/>
        </w:rPr>
      </w:pPr>
      <w:r>
        <w:rPr>
          <w:rFonts w:hint="eastAsia" w:ascii="宋体" w:hAnsi="宋体" w:eastAsia="宋体"/>
          <w:sz w:val="28"/>
          <w:szCs w:val="28"/>
        </w:rPr>
        <w:t>解决系统抗抵赖特性最有效的方法就是采用数字签名技术，通过数字签名及签名验证技术，可以判断数据的发送方是真实存在的用户。数字签名是不对称加密算法的典型应用。数字签名的应用过程是，数据源发送方使用自己的私钥对数据校验和或其他与数据内容有关的变量进行加密处理，完成对数据的合法“签名”，数据接收方则利用对方的公钥来解读收到的“数字签名”，并将解读结果用于对数据完整性的检验，以确认签名的合法性同时，通过对签名的验证，可以判断数据在传输过程中是否被更改。从而，可以实现数据的发送方不能对发送的数据进行抵赖，发送的数据是完整的，实现系统的抗抵赖性和完整性需求。</w:t>
      </w:r>
    </w:p>
    <w:p w14:paraId="57AF6D3C">
      <w:pPr>
        <w:ind w:firstLine="480"/>
        <w:rPr>
          <w:rFonts w:hint="eastAsia" w:ascii="宋体" w:hAnsi="宋体" w:eastAsia="宋体"/>
          <w:sz w:val="28"/>
          <w:szCs w:val="28"/>
        </w:rPr>
      </w:pPr>
      <w:r>
        <w:rPr>
          <w:rFonts w:ascii="宋体" w:hAnsi="宋体" w:eastAsia="宋体"/>
          <w:sz w:val="28"/>
          <w:szCs w:val="28"/>
        </w:rPr>
        <w:t>PKI</w:t>
      </w:r>
      <w:r>
        <w:rPr>
          <w:rFonts w:hint="eastAsia" w:ascii="宋体" w:hAnsi="宋体" w:eastAsia="宋体"/>
          <w:sz w:val="28"/>
          <w:szCs w:val="28"/>
        </w:rPr>
        <w:t>体系具备了完善的数字签名功能。因此部署</w:t>
      </w:r>
      <w:r>
        <w:rPr>
          <w:rFonts w:ascii="宋体" w:hAnsi="宋体" w:eastAsia="宋体"/>
          <w:sz w:val="28"/>
          <w:szCs w:val="28"/>
        </w:rPr>
        <w:t>PKI</w:t>
      </w:r>
      <w:r>
        <w:rPr>
          <w:rFonts w:hint="eastAsia" w:ascii="宋体" w:hAnsi="宋体" w:eastAsia="宋体"/>
          <w:sz w:val="28"/>
          <w:szCs w:val="28"/>
        </w:rPr>
        <w:t>体系可解决抗抵赖的问题，同时提供身份鉴别和访问控制。</w:t>
      </w:r>
    </w:p>
    <w:p w14:paraId="165C94F4">
      <w:pPr>
        <w:pStyle w:val="10"/>
        <w:ind w:right="210"/>
        <w:rPr>
          <w:rFonts w:hint="eastAsia"/>
          <w:b w:val="0"/>
          <w:bCs w:val="0"/>
          <w:sz w:val="28"/>
          <w:szCs w:val="28"/>
        </w:rPr>
      </w:pPr>
      <w:bookmarkStart w:id="206" w:name="_Toc258492209"/>
      <w:r>
        <w:rPr>
          <w:rFonts w:hint="eastAsia"/>
          <w:b w:val="0"/>
          <w:bCs w:val="0"/>
          <w:sz w:val="28"/>
          <w:szCs w:val="28"/>
        </w:rPr>
        <w:t>区域边界安全设计</w:t>
      </w:r>
      <w:bookmarkEnd w:id="206"/>
    </w:p>
    <w:p w14:paraId="300BCECF">
      <w:pPr>
        <w:ind w:firstLine="480"/>
        <w:rPr>
          <w:rFonts w:hint="eastAsia" w:ascii="宋体" w:hAnsi="宋体" w:eastAsia="宋体"/>
          <w:sz w:val="28"/>
          <w:szCs w:val="28"/>
        </w:rPr>
      </w:pPr>
      <w:bookmarkStart w:id="207" w:name="_Toc258492210"/>
      <w:r>
        <w:rPr>
          <w:rFonts w:ascii="宋体" w:hAnsi="宋体" w:eastAsia="宋体"/>
          <w:sz w:val="28"/>
          <w:szCs w:val="28"/>
        </w:rPr>
        <w:t>1</w:t>
      </w:r>
      <w:r>
        <w:rPr>
          <w:rFonts w:hint="eastAsia" w:ascii="宋体" w:hAnsi="宋体" w:eastAsia="宋体"/>
          <w:sz w:val="28"/>
          <w:szCs w:val="28"/>
        </w:rPr>
        <w:t>）边界访问控制</w:t>
      </w:r>
      <w:bookmarkEnd w:id="207"/>
    </w:p>
    <w:p w14:paraId="770835B9">
      <w:pPr>
        <w:ind w:firstLine="480"/>
        <w:rPr>
          <w:rFonts w:hint="eastAsia" w:ascii="宋体" w:hAnsi="宋体" w:eastAsia="宋体"/>
          <w:sz w:val="28"/>
          <w:szCs w:val="28"/>
        </w:rPr>
      </w:pPr>
      <w:r>
        <w:rPr>
          <w:rFonts w:hint="eastAsia" w:ascii="宋体" w:hAnsi="宋体" w:eastAsia="宋体"/>
          <w:sz w:val="28"/>
          <w:szCs w:val="28"/>
        </w:rPr>
        <w:t>通过对系统的边界风险与需求分析，在网络层进行访问控制需部署防火墙产品，可以对所有流经防火墙的数据包按照严格的安全规则进行过滤，将所有不安全的或不符合安全规则的数据包屏蔽，杜绝越权访问，防止各类非法攻击行为。同时可以和内网安全管理系统、网络入侵检测系统等进行安全联动，为网络创造全面纵深的安全防御体系。</w:t>
      </w:r>
    </w:p>
    <w:p w14:paraId="6E054181">
      <w:pPr>
        <w:ind w:firstLine="480"/>
        <w:rPr>
          <w:rFonts w:hint="eastAsia" w:ascii="宋体" w:hAnsi="宋体" w:eastAsia="宋体"/>
          <w:sz w:val="28"/>
          <w:szCs w:val="28"/>
        </w:rPr>
      </w:pPr>
      <w:r>
        <w:rPr>
          <w:rFonts w:hint="eastAsia" w:ascii="宋体" w:hAnsi="宋体" w:eastAsia="宋体"/>
          <w:sz w:val="28"/>
          <w:szCs w:val="28"/>
        </w:rPr>
        <w:t>在各安全域边界部署防火墙产品，部署效果如下：</w:t>
      </w:r>
    </w:p>
    <w:p w14:paraId="59DE83AD">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,1)</w:instrText>
      </w:r>
      <w:r>
        <w:rPr>
          <w:rFonts w:ascii="宋体" w:hAnsi="宋体" w:eastAsia="宋体"/>
          <w:sz w:val="28"/>
          <w:szCs w:val="28"/>
        </w:rPr>
        <w:fldChar w:fldCharType="end"/>
      </w:r>
      <w:r>
        <w:rPr>
          <w:rFonts w:hint="eastAsia" w:ascii="宋体" w:hAnsi="宋体" w:eastAsia="宋体"/>
          <w:sz w:val="28"/>
          <w:szCs w:val="28"/>
        </w:rPr>
        <w:t>网络安全的基础屏障</w:t>
      </w:r>
    </w:p>
    <w:p w14:paraId="3187CB0B">
      <w:pPr>
        <w:ind w:firstLine="480"/>
        <w:rPr>
          <w:rFonts w:hint="eastAsia" w:ascii="宋体" w:hAnsi="宋体" w:eastAsia="宋体"/>
          <w:sz w:val="28"/>
          <w:szCs w:val="28"/>
        </w:rPr>
      </w:pPr>
      <w:r>
        <w:rPr>
          <w:rFonts w:hint="eastAsia" w:ascii="宋体" w:hAnsi="宋体" w:eastAsia="宋体"/>
          <w:sz w:val="28"/>
          <w:szCs w:val="28"/>
        </w:rPr>
        <w:t>防火墙能极大地提高一个内部网络的安全性，并通过过滤不安全的服务而降低风险。由于只有经过精心选择的应用协议才能通过防火墙，所以网络环境变得更安全。防火墙同时可以保护网络免受基于路由的攻击，如</w:t>
      </w:r>
      <w:r>
        <w:rPr>
          <w:rFonts w:ascii="宋体" w:hAnsi="宋体" w:eastAsia="宋体"/>
          <w:sz w:val="28"/>
          <w:szCs w:val="28"/>
        </w:rPr>
        <w:t>IP</w:t>
      </w:r>
      <w:r>
        <w:rPr>
          <w:rFonts w:hint="eastAsia" w:ascii="宋体" w:hAnsi="宋体" w:eastAsia="宋体"/>
          <w:sz w:val="28"/>
          <w:szCs w:val="28"/>
        </w:rPr>
        <w:t>选项中的源路由攻击和</w:t>
      </w:r>
      <w:r>
        <w:rPr>
          <w:rFonts w:ascii="宋体" w:hAnsi="宋体" w:eastAsia="宋体"/>
          <w:sz w:val="28"/>
          <w:szCs w:val="28"/>
        </w:rPr>
        <w:t>ICMP</w:t>
      </w:r>
      <w:r>
        <w:rPr>
          <w:rFonts w:hint="eastAsia" w:ascii="宋体" w:hAnsi="宋体" w:eastAsia="宋体"/>
          <w:sz w:val="28"/>
          <w:szCs w:val="28"/>
        </w:rPr>
        <w:t>重定向中的重定向路径。防火墙可以拒绝所有以上类型攻击的报文并通知防火墙管理员。</w:t>
      </w:r>
    </w:p>
    <w:p w14:paraId="611CDDFB">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,2)</w:instrText>
      </w:r>
      <w:r>
        <w:rPr>
          <w:rFonts w:ascii="宋体" w:hAnsi="宋体" w:eastAsia="宋体"/>
          <w:sz w:val="28"/>
          <w:szCs w:val="28"/>
        </w:rPr>
        <w:fldChar w:fldCharType="end"/>
      </w:r>
      <w:r>
        <w:rPr>
          <w:rFonts w:hint="eastAsia" w:ascii="宋体" w:hAnsi="宋体" w:eastAsia="宋体"/>
          <w:sz w:val="28"/>
          <w:szCs w:val="28"/>
        </w:rPr>
        <w:t>强化网络安全策略</w:t>
      </w:r>
    </w:p>
    <w:p w14:paraId="1F9D5980">
      <w:pPr>
        <w:ind w:firstLine="480"/>
        <w:rPr>
          <w:rFonts w:hint="eastAsia" w:ascii="宋体" w:hAnsi="宋体" w:eastAsia="宋体"/>
          <w:sz w:val="28"/>
          <w:szCs w:val="28"/>
        </w:rPr>
      </w:pPr>
      <w:r>
        <w:rPr>
          <w:rFonts w:hint="eastAsia" w:ascii="宋体" w:hAnsi="宋体" w:eastAsia="宋体"/>
          <w:sz w:val="28"/>
          <w:szCs w:val="28"/>
        </w:rPr>
        <w:t>通过以防火墙为中心的安全方案配置，能将所有安全软件（如口令、加密、身份认证、审计等）配置在防火墙上。与将网络安全问题分散到各个主机上相比，防火墙的集中安全管理更经济。例如在网络访问时，一次一密口令系统和其它的身份认证系统完全可以不必分散在各个主机上，而集中在防火墙一身上。</w:t>
      </w:r>
    </w:p>
    <w:p w14:paraId="3F46F721">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,3)</w:instrText>
      </w:r>
      <w:r>
        <w:rPr>
          <w:rFonts w:ascii="宋体" w:hAnsi="宋体" w:eastAsia="宋体"/>
          <w:sz w:val="28"/>
          <w:szCs w:val="28"/>
        </w:rPr>
        <w:fldChar w:fldCharType="end"/>
      </w:r>
      <w:r>
        <w:rPr>
          <w:rFonts w:hint="eastAsia" w:ascii="宋体" w:hAnsi="宋体" w:eastAsia="宋体"/>
          <w:sz w:val="28"/>
          <w:szCs w:val="28"/>
        </w:rPr>
        <w:t>对网络存取和访问进行监控审计</w:t>
      </w:r>
    </w:p>
    <w:p w14:paraId="05A93D17">
      <w:pPr>
        <w:ind w:firstLine="480"/>
        <w:rPr>
          <w:rFonts w:hint="eastAsia" w:ascii="宋体" w:hAnsi="宋体" w:eastAsia="宋体"/>
          <w:sz w:val="28"/>
          <w:szCs w:val="28"/>
        </w:rPr>
      </w:pPr>
      <w:r>
        <w:rPr>
          <w:rFonts w:hint="eastAsia" w:ascii="宋体" w:hAnsi="宋体" w:eastAsia="宋体"/>
          <w:sz w:val="28"/>
          <w:szCs w:val="28"/>
        </w:rPr>
        <w:t>如果所有的访问都经过防火墙，那么，防火墙就能记录下这些访问并作出日志记录，同时也能提供网络使用情况的统计数据。当发生可疑动作时，防火墙能进行适当的报警，并提供网络是否受到监测和攻击的详细信息。另外，收集一个网络的使用和误用情况也是非常重要的。首先的理由是可以清楚防火墙是否能够抵挡攻击者的探测和攻击，并且清楚防火墙的控制是否充足。而网络使用统计对网络需求分析和威胁分析等而言也是非常重要的。</w:t>
      </w:r>
    </w:p>
    <w:p w14:paraId="42864D7E">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,4)</w:instrText>
      </w:r>
      <w:r>
        <w:rPr>
          <w:rFonts w:ascii="宋体" w:hAnsi="宋体" w:eastAsia="宋体"/>
          <w:sz w:val="28"/>
          <w:szCs w:val="28"/>
        </w:rPr>
        <w:fldChar w:fldCharType="end"/>
      </w:r>
      <w:r>
        <w:rPr>
          <w:rFonts w:hint="eastAsia" w:ascii="宋体" w:hAnsi="宋体" w:eastAsia="宋体"/>
          <w:sz w:val="28"/>
          <w:szCs w:val="28"/>
        </w:rPr>
        <w:t>防止内部信息的外泄</w:t>
      </w:r>
    </w:p>
    <w:p w14:paraId="27045C56">
      <w:pPr>
        <w:ind w:firstLine="480"/>
        <w:rPr>
          <w:rFonts w:hint="eastAsia" w:ascii="宋体" w:hAnsi="宋体" w:eastAsia="宋体"/>
          <w:sz w:val="28"/>
          <w:szCs w:val="28"/>
        </w:rPr>
      </w:pPr>
      <w:r>
        <w:rPr>
          <w:rFonts w:hint="eastAsia" w:ascii="宋体" w:hAnsi="宋体" w:eastAsia="宋体"/>
          <w:sz w:val="28"/>
          <w:szCs w:val="28"/>
        </w:rPr>
        <w:t>通过利用防火墙对内部网络的划分，可实现内部网重点网段的隔离，从而限制了局部重点或敏感网络安全问题对全局网络造成的影响。再者，隐私是内部网络非常关心的问题，一个内部网络中不引人注意的细节可能包含了有关安全的线索而引起外部攻击者的兴趣，甚至因此而曝露了内部网络的某些安全漏洞。使用防火墙就可以隐蔽那些透漏内部细节如</w:t>
      </w:r>
      <w:r>
        <w:rPr>
          <w:rFonts w:ascii="宋体" w:hAnsi="宋体" w:eastAsia="宋体"/>
          <w:sz w:val="28"/>
          <w:szCs w:val="28"/>
        </w:rPr>
        <w:t>Finger</w:t>
      </w:r>
      <w:r>
        <w:rPr>
          <w:rFonts w:hint="eastAsia" w:ascii="宋体" w:hAnsi="宋体" w:eastAsia="宋体"/>
          <w:sz w:val="28"/>
          <w:szCs w:val="28"/>
        </w:rPr>
        <w:t>，</w:t>
      </w:r>
      <w:r>
        <w:rPr>
          <w:rFonts w:ascii="宋体" w:hAnsi="宋体" w:eastAsia="宋体"/>
          <w:sz w:val="28"/>
          <w:szCs w:val="28"/>
        </w:rPr>
        <w:t>DNS</w:t>
      </w:r>
      <w:r>
        <w:rPr>
          <w:rFonts w:hint="eastAsia" w:ascii="宋体" w:hAnsi="宋体" w:eastAsia="宋体"/>
          <w:sz w:val="28"/>
          <w:szCs w:val="28"/>
        </w:rPr>
        <w:t>等服务。</w:t>
      </w:r>
    </w:p>
    <w:p w14:paraId="7CA03D18">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,5)</w:instrText>
      </w:r>
      <w:r>
        <w:rPr>
          <w:rFonts w:ascii="宋体" w:hAnsi="宋体" w:eastAsia="宋体"/>
          <w:sz w:val="28"/>
          <w:szCs w:val="28"/>
        </w:rPr>
        <w:fldChar w:fldCharType="end"/>
      </w:r>
      <w:r>
        <w:rPr>
          <w:rFonts w:hint="eastAsia" w:ascii="宋体" w:hAnsi="宋体" w:eastAsia="宋体"/>
          <w:sz w:val="28"/>
          <w:szCs w:val="28"/>
        </w:rPr>
        <w:t>精确流量管理</w:t>
      </w:r>
    </w:p>
    <w:p w14:paraId="0945BE53">
      <w:pPr>
        <w:ind w:firstLine="480"/>
        <w:rPr>
          <w:rFonts w:hint="eastAsia" w:ascii="宋体" w:hAnsi="宋体" w:eastAsia="宋体"/>
          <w:sz w:val="28"/>
          <w:szCs w:val="28"/>
        </w:rPr>
      </w:pPr>
      <w:r>
        <w:rPr>
          <w:rFonts w:hint="eastAsia" w:ascii="宋体" w:hAnsi="宋体" w:eastAsia="宋体"/>
          <w:sz w:val="28"/>
          <w:szCs w:val="28"/>
        </w:rPr>
        <w:t>通过部署防火墙设备，不仅可以实现精准访问控制与边界隔离防护，还能实现阻止由于病毒或者</w:t>
      </w:r>
      <w:r>
        <w:rPr>
          <w:rFonts w:ascii="宋体" w:hAnsi="宋体" w:eastAsia="宋体"/>
          <w:sz w:val="28"/>
          <w:szCs w:val="28"/>
        </w:rPr>
        <w:t>P2P</w:t>
      </w:r>
      <w:r>
        <w:rPr>
          <w:rFonts w:hint="eastAsia" w:ascii="宋体" w:hAnsi="宋体" w:eastAsia="宋体"/>
          <w:sz w:val="28"/>
          <w:szCs w:val="28"/>
        </w:rPr>
        <w:t>软件引起的异常流量、进行精确的流量控制等。对各级节点安全域实现全面的边界防护，严格控制节点之间的网络数据流。</w:t>
      </w:r>
    </w:p>
    <w:p w14:paraId="0ADE8C96">
      <w:pPr>
        <w:ind w:firstLine="480"/>
        <w:rPr>
          <w:rFonts w:hint="eastAsia" w:ascii="宋体" w:hAnsi="宋体" w:eastAsia="宋体"/>
          <w:sz w:val="28"/>
          <w:szCs w:val="28"/>
        </w:rPr>
      </w:pPr>
      <w:bookmarkStart w:id="208" w:name="_Toc258492211"/>
      <w:r>
        <w:rPr>
          <w:rFonts w:ascii="宋体" w:hAnsi="宋体" w:eastAsia="宋体"/>
          <w:sz w:val="28"/>
          <w:szCs w:val="28"/>
        </w:rPr>
        <w:t>2</w:t>
      </w:r>
      <w:r>
        <w:rPr>
          <w:rFonts w:hint="eastAsia" w:ascii="宋体" w:hAnsi="宋体" w:eastAsia="宋体"/>
          <w:sz w:val="28"/>
          <w:szCs w:val="28"/>
        </w:rPr>
        <w:t>）安全隔离网闸</w:t>
      </w:r>
      <w:bookmarkEnd w:id="208"/>
    </w:p>
    <w:p w14:paraId="61970F02">
      <w:pPr>
        <w:ind w:firstLine="480"/>
        <w:rPr>
          <w:rFonts w:hint="eastAsia" w:ascii="宋体" w:hAnsi="宋体" w:eastAsia="宋体"/>
          <w:sz w:val="28"/>
          <w:szCs w:val="28"/>
        </w:rPr>
      </w:pPr>
      <w:r>
        <w:rPr>
          <w:rFonts w:hint="eastAsia" w:ascii="宋体" w:hAnsi="宋体" w:eastAsia="宋体"/>
          <w:sz w:val="28"/>
          <w:szCs w:val="28"/>
        </w:rPr>
        <w:t>根据外网的业务需求，数据中心提供对互联网的访问服务。对这些访问行为，需要对数据交换、传输协议、传输内容、安全决策等进行严格的检查，以防止有互联网引入风险。数据中心内部划分了专门的互联网服务器安全域，将对外提供服务的</w:t>
      </w:r>
      <w:r>
        <w:rPr>
          <w:rFonts w:ascii="宋体" w:hAnsi="宋体" w:eastAsia="宋体"/>
          <w:sz w:val="28"/>
          <w:szCs w:val="28"/>
        </w:rPr>
        <w:t>Web</w:t>
      </w:r>
      <w:r>
        <w:rPr>
          <w:rFonts w:hint="eastAsia" w:ascii="宋体" w:hAnsi="宋体" w:eastAsia="宋体"/>
          <w:sz w:val="28"/>
          <w:szCs w:val="28"/>
        </w:rPr>
        <w:t>服务器等部署在防火墙的</w:t>
      </w:r>
      <w:r>
        <w:rPr>
          <w:rFonts w:ascii="宋体" w:hAnsi="宋体" w:eastAsia="宋体"/>
          <w:sz w:val="28"/>
          <w:szCs w:val="28"/>
        </w:rPr>
        <w:t>DMZ</w:t>
      </w:r>
      <w:r>
        <w:rPr>
          <w:rFonts w:hint="eastAsia" w:ascii="宋体" w:hAnsi="宋体" w:eastAsia="宋体"/>
          <w:sz w:val="28"/>
          <w:szCs w:val="28"/>
        </w:rPr>
        <w:t>区，负责接收和处理来自互联网的业务访问请求。防火墙进行严格的访问控制的设定，确保访问身份的合法性。</w:t>
      </w:r>
    </w:p>
    <w:p w14:paraId="6CD3824D">
      <w:pPr>
        <w:ind w:firstLine="480"/>
        <w:rPr>
          <w:rFonts w:hint="eastAsia" w:ascii="宋体" w:hAnsi="宋体" w:eastAsia="宋体"/>
          <w:sz w:val="28"/>
          <w:szCs w:val="28"/>
        </w:rPr>
      </w:pPr>
      <w:r>
        <w:rPr>
          <w:rFonts w:hint="eastAsia" w:ascii="宋体" w:hAnsi="宋体" w:eastAsia="宋体"/>
          <w:sz w:val="28"/>
          <w:szCs w:val="28"/>
        </w:rPr>
        <w:t>但是，防火墙无法高度保证传输内容、协议、数据的安全性。同时，需要对互联网业务服务器对数据中心内网数据库的访问进行严格的管理控制，不允许互联网用户访问到互联网业务服务器的数据库。</w:t>
      </w:r>
    </w:p>
    <w:p w14:paraId="5A0FC873">
      <w:pPr>
        <w:ind w:firstLine="480"/>
        <w:rPr>
          <w:rFonts w:hint="eastAsia" w:ascii="宋体" w:hAnsi="宋体" w:eastAsia="宋体"/>
          <w:sz w:val="28"/>
          <w:szCs w:val="28"/>
        </w:rPr>
      </w:pPr>
      <w:r>
        <w:rPr>
          <w:rFonts w:hint="eastAsia" w:ascii="宋体" w:hAnsi="宋体" w:eastAsia="宋体"/>
          <w:sz w:val="28"/>
          <w:szCs w:val="28"/>
        </w:rPr>
        <w:t>可以通过在互联网服务器安全域与数据中心内网的安全边界上，在互联网服务器安全域中的业务服务器与单个部门服务器安全域中的业务数据库之间部署安全隔离网闸，对各部门的数据库实现按需数据同步。用户可以通过互联网访问到互联网服务器区中的指定业务前置服务器中，互联网服务器区的业务前置服务器负责接收用户的业务访问请求，并通过安全隔离网闸访问内网某个部门前置受理服务器，在内部安全域实现内网前置处理服务器对相应数据库完成业务处理，并将业务处理结果，按照用户部门的不同，存储在单个部门服务器安全域中、访问用户所在的部门的数据库中，完成用户通过互联网对自己部门业务服务器的访问。</w:t>
      </w:r>
    </w:p>
    <w:p w14:paraId="435A3250">
      <w:pPr>
        <w:ind w:firstLine="480"/>
        <w:rPr>
          <w:rFonts w:hint="eastAsia" w:ascii="宋体" w:hAnsi="宋体" w:eastAsia="宋体"/>
          <w:sz w:val="28"/>
          <w:szCs w:val="28"/>
        </w:rPr>
      </w:pPr>
      <w:r>
        <w:rPr>
          <w:rFonts w:hint="eastAsia" w:ascii="宋体" w:hAnsi="宋体" w:eastAsia="宋体"/>
          <w:sz w:val="28"/>
          <w:szCs w:val="28"/>
        </w:rPr>
        <w:t>通过这种方式，可以为访问提供更高的安全性保障。安全隔离网闸两侧网络之间所有的</w:t>
      </w:r>
      <w:r>
        <w:rPr>
          <w:rFonts w:ascii="宋体" w:hAnsi="宋体" w:eastAsia="宋体"/>
          <w:sz w:val="28"/>
          <w:szCs w:val="28"/>
        </w:rPr>
        <w:t>TCP/IP</w:t>
      </w:r>
      <w:r>
        <w:rPr>
          <w:rFonts w:hint="eastAsia" w:ascii="宋体" w:hAnsi="宋体" w:eastAsia="宋体"/>
          <w:sz w:val="28"/>
          <w:szCs w:val="28"/>
        </w:rPr>
        <w:t>连接在其主机系统上都要进行完全的应用协议还原，还原后的应用层信息根据用户的策略进行强制检查后，以格式化数据块的方式通过隔离交换矩阵进行单向交换，在另外一端的主机系统上通过自身建立的安全会话进行最终的数据通信，即实现“协议落地、内容检测”。这样，既从物理上隔离、阻断了具有潜在攻击可能的一切连接，又进行了强制内容检测，从而实现最高级别的安全。</w:t>
      </w:r>
    </w:p>
    <w:p w14:paraId="67D2BD11">
      <w:pPr>
        <w:ind w:firstLine="480"/>
        <w:rPr>
          <w:rFonts w:hint="eastAsia" w:ascii="宋体" w:hAnsi="宋体" w:eastAsia="宋体"/>
          <w:sz w:val="28"/>
          <w:szCs w:val="28"/>
        </w:rPr>
      </w:pPr>
      <w:bookmarkStart w:id="209" w:name="_Toc258492213"/>
      <w:r>
        <w:rPr>
          <w:rFonts w:ascii="宋体" w:hAnsi="宋体" w:eastAsia="宋体"/>
          <w:sz w:val="28"/>
          <w:szCs w:val="28"/>
        </w:rPr>
        <w:t>3</w:t>
      </w:r>
      <w:r>
        <w:rPr>
          <w:rFonts w:hint="eastAsia" w:ascii="宋体" w:hAnsi="宋体" w:eastAsia="宋体"/>
          <w:sz w:val="28"/>
          <w:szCs w:val="28"/>
        </w:rPr>
        <w:t>）边界完整性检查</w:t>
      </w:r>
      <w:bookmarkEnd w:id="209"/>
    </w:p>
    <w:p w14:paraId="5A678A38">
      <w:pPr>
        <w:ind w:firstLine="480"/>
        <w:rPr>
          <w:rFonts w:hint="eastAsia" w:ascii="宋体" w:hAnsi="宋体" w:eastAsia="宋体"/>
          <w:sz w:val="28"/>
          <w:szCs w:val="28"/>
        </w:rPr>
      </w:pPr>
      <w:r>
        <w:rPr>
          <w:rFonts w:hint="eastAsia" w:ascii="宋体" w:hAnsi="宋体" w:eastAsia="宋体"/>
          <w:sz w:val="28"/>
          <w:szCs w:val="28"/>
        </w:rPr>
        <w:t>边界完整性检查核心是要对内部网络中出现的内部用户未通过准许私自联到外部网络的行为进行检查，维护网络边界完整性。通过部署终端安全管理系统可以实现这一目标。</w:t>
      </w:r>
    </w:p>
    <w:p w14:paraId="6D9E93B5">
      <w:pPr>
        <w:ind w:firstLine="480"/>
        <w:rPr>
          <w:rFonts w:hint="eastAsia" w:ascii="宋体" w:hAnsi="宋体" w:eastAsia="宋体"/>
          <w:sz w:val="28"/>
          <w:szCs w:val="28"/>
        </w:rPr>
      </w:pPr>
      <w:r>
        <w:rPr>
          <w:rFonts w:hint="eastAsia" w:ascii="宋体" w:hAnsi="宋体" w:eastAsia="宋体"/>
          <w:sz w:val="28"/>
          <w:szCs w:val="28"/>
        </w:rPr>
        <w:t>终端安全管理系统其中一个重要功能模块就是非法外联控制，探测内部网中非法上互联网的计算机。非法外联监控主要解决发现和管理用户非法自行建立通路连接非授权网络的行为。通过非法外联监控的管理，可以防止用户访问非信任网络资源，并防止由于访问非信任网络资源而引入安全风险或者导致信息泄密。</w:t>
      </w:r>
    </w:p>
    <w:p w14:paraId="766E6D94">
      <w:pPr>
        <w:ind w:firstLine="480"/>
        <w:rPr>
          <w:rFonts w:hint="eastAsia" w:ascii="宋体" w:hAnsi="宋体" w:eastAsia="宋体"/>
          <w:sz w:val="28"/>
          <w:szCs w:val="28"/>
        </w:rPr>
      </w:pPr>
      <w:r>
        <w:rPr>
          <w:rFonts w:hint="eastAsia" w:ascii="宋体" w:hAnsi="宋体" w:eastAsia="宋体"/>
          <w:sz w:val="28"/>
          <w:szCs w:val="28"/>
        </w:rPr>
        <w:t>终端非法外联行为监控可以发现终端试图访问非授信网络资源的行为，如试图与没有通过系统授权许可的终端进行通信，自行试图通过拨号连接互联网等行为。对于发现的非法外联行为，可以记录日志并产生报警信息。</w:t>
      </w:r>
    </w:p>
    <w:p w14:paraId="0014C72A">
      <w:pPr>
        <w:ind w:firstLine="480"/>
        <w:rPr>
          <w:rFonts w:hint="eastAsia" w:ascii="宋体" w:hAnsi="宋体" w:eastAsia="宋体"/>
          <w:sz w:val="28"/>
          <w:szCs w:val="28"/>
        </w:rPr>
      </w:pPr>
      <w:r>
        <w:rPr>
          <w:rFonts w:hint="eastAsia" w:ascii="宋体" w:hAnsi="宋体" w:eastAsia="宋体"/>
          <w:sz w:val="28"/>
          <w:szCs w:val="28"/>
        </w:rPr>
        <w:t>终端非法外联行为管理可以禁止终端与没有通过系统授权许可的终端进行通信，禁止拨号上网行为。</w:t>
      </w:r>
    </w:p>
    <w:p w14:paraId="4B264B41">
      <w:pPr>
        <w:ind w:firstLine="480"/>
        <w:rPr>
          <w:rFonts w:hint="eastAsia" w:ascii="宋体" w:hAnsi="宋体" w:eastAsia="宋体"/>
          <w:sz w:val="28"/>
          <w:szCs w:val="28"/>
        </w:rPr>
      </w:pPr>
      <w:bookmarkStart w:id="210" w:name="_Toc258492214"/>
      <w:r>
        <w:rPr>
          <w:rFonts w:ascii="宋体" w:hAnsi="宋体" w:eastAsia="宋体"/>
          <w:sz w:val="28"/>
          <w:szCs w:val="28"/>
        </w:rPr>
        <w:t>4</w:t>
      </w:r>
      <w:r>
        <w:rPr>
          <w:rFonts w:hint="eastAsia" w:ascii="宋体" w:hAnsi="宋体" w:eastAsia="宋体"/>
          <w:sz w:val="28"/>
          <w:szCs w:val="28"/>
        </w:rPr>
        <w:t>）边界入侵防御</w:t>
      </w:r>
      <w:bookmarkEnd w:id="210"/>
    </w:p>
    <w:p w14:paraId="6E5D733E">
      <w:pPr>
        <w:ind w:firstLine="480"/>
        <w:rPr>
          <w:rFonts w:hint="eastAsia" w:ascii="宋体" w:hAnsi="宋体" w:eastAsia="宋体"/>
          <w:sz w:val="28"/>
          <w:szCs w:val="28"/>
        </w:rPr>
      </w:pPr>
      <w:r>
        <w:rPr>
          <w:rFonts w:hint="eastAsia" w:ascii="宋体" w:hAnsi="宋体" w:eastAsia="宋体"/>
          <w:sz w:val="28"/>
          <w:szCs w:val="28"/>
        </w:rPr>
        <w:t>在各区域边界，防火墙起到了协议过滤的主要作用，根据安全策略在偏重在网络层判断数据包的合法流动。但面对越来越广泛的基于应用层内容的攻击行为，防火墙并不擅长处理应用层数据。</w:t>
      </w:r>
    </w:p>
    <w:p w14:paraId="7367643B">
      <w:pPr>
        <w:ind w:firstLine="480"/>
        <w:rPr>
          <w:rFonts w:hint="eastAsia" w:ascii="宋体" w:hAnsi="宋体" w:eastAsia="宋体"/>
          <w:sz w:val="28"/>
          <w:szCs w:val="28"/>
        </w:rPr>
      </w:pPr>
      <w:r>
        <w:rPr>
          <w:rFonts w:hint="eastAsia" w:ascii="宋体" w:hAnsi="宋体" w:eastAsia="宋体"/>
          <w:sz w:val="28"/>
          <w:szCs w:val="28"/>
        </w:rPr>
        <w:t>在本项目网络边界和主要服务器区安全域均已经设计部署了防火墙，对每个安全域进行严格的访问控制。鉴于以上对防火墙核心作用的分析，需要其他具备检测新型的混合攻击和防护的能力的设备和防火墙配合，共同防御来自应用层到网络层的多种攻击类型，建立一整套的安全防护体系，进行多层次、多手段的检测和防护。入侵防护系统（</w:t>
      </w:r>
      <w:r>
        <w:rPr>
          <w:rFonts w:ascii="宋体" w:hAnsi="宋体" w:eastAsia="宋体"/>
          <w:sz w:val="28"/>
          <w:szCs w:val="28"/>
        </w:rPr>
        <w:t>IPS</w:t>
      </w:r>
      <w:r>
        <w:rPr>
          <w:rFonts w:hint="eastAsia" w:ascii="宋体" w:hAnsi="宋体" w:eastAsia="宋体"/>
          <w:sz w:val="28"/>
          <w:szCs w:val="28"/>
        </w:rPr>
        <w:t>）就是安全防护体系中重要的一环，它能够及时识别网络中发生的入侵行为并实时报警并且进行有效拦截防护。</w:t>
      </w:r>
    </w:p>
    <w:p w14:paraId="015C8059">
      <w:pPr>
        <w:ind w:firstLine="480"/>
        <w:rPr>
          <w:rFonts w:hint="eastAsia" w:ascii="宋体" w:hAnsi="宋体" w:eastAsia="宋体"/>
          <w:sz w:val="28"/>
          <w:szCs w:val="28"/>
        </w:rPr>
      </w:pPr>
      <w:r>
        <w:rPr>
          <w:rFonts w:ascii="宋体" w:hAnsi="宋体" w:eastAsia="宋体"/>
          <w:sz w:val="28"/>
          <w:szCs w:val="28"/>
        </w:rPr>
        <w:t>IPS</w:t>
      </w:r>
      <w:r>
        <w:rPr>
          <w:rFonts w:hint="eastAsia" w:ascii="宋体" w:hAnsi="宋体" w:eastAsia="宋体"/>
          <w:sz w:val="28"/>
          <w:szCs w:val="28"/>
        </w:rPr>
        <w:t>是继“防火墙”、“信息加密”等传统安全保护方法之后的新一代安全保障技术。它监视计算机系统或网络中发生的事件，并对它们进行分析，以寻找危及信息的机密性、完整性、可用性或试图绕过安全机制的入侵行为并进行有效拦截。</w:t>
      </w:r>
      <w:r>
        <w:rPr>
          <w:rFonts w:ascii="宋体" w:hAnsi="宋体" w:eastAsia="宋体"/>
          <w:sz w:val="28"/>
          <w:szCs w:val="28"/>
        </w:rPr>
        <w:t>IPS</w:t>
      </w:r>
      <w:r>
        <w:rPr>
          <w:rFonts w:hint="eastAsia" w:ascii="宋体" w:hAnsi="宋体" w:eastAsia="宋体"/>
          <w:sz w:val="28"/>
          <w:szCs w:val="28"/>
        </w:rPr>
        <w:t>就是自动执行这种监视和分析过程，并且执行阻断的硬件产品。</w:t>
      </w:r>
    </w:p>
    <w:p w14:paraId="74DDD373">
      <w:pPr>
        <w:ind w:firstLine="480"/>
        <w:rPr>
          <w:rFonts w:hint="eastAsia" w:ascii="宋体" w:hAnsi="宋体" w:eastAsia="宋体"/>
          <w:sz w:val="28"/>
          <w:szCs w:val="28"/>
        </w:rPr>
      </w:pPr>
      <w:r>
        <w:rPr>
          <w:rFonts w:hint="eastAsia" w:ascii="宋体" w:hAnsi="宋体" w:eastAsia="宋体"/>
          <w:sz w:val="28"/>
          <w:szCs w:val="28"/>
        </w:rPr>
        <w:t>将</w:t>
      </w:r>
      <w:r>
        <w:rPr>
          <w:rFonts w:ascii="宋体" w:hAnsi="宋体" w:eastAsia="宋体"/>
          <w:sz w:val="28"/>
          <w:szCs w:val="28"/>
        </w:rPr>
        <w:t>IPS</w:t>
      </w:r>
      <w:r>
        <w:rPr>
          <w:rFonts w:hint="eastAsia" w:ascii="宋体" w:hAnsi="宋体" w:eastAsia="宋体"/>
          <w:sz w:val="28"/>
          <w:szCs w:val="28"/>
        </w:rPr>
        <w:t>串接在防火墙后面，核心服务器区的前面，在防火墙进行访问控制，保证了访问的合法性之后，</w:t>
      </w:r>
      <w:r>
        <w:rPr>
          <w:rFonts w:ascii="宋体" w:hAnsi="宋体" w:eastAsia="宋体"/>
          <w:sz w:val="28"/>
          <w:szCs w:val="28"/>
        </w:rPr>
        <w:t>IPS</w:t>
      </w:r>
      <w:r>
        <w:rPr>
          <w:rFonts w:hint="eastAsia" w:ascii="宋体" w:hAnsi="宋体" w:eastAsia="宋体"/>
          <w:sz w:val="28"/>
          <w:szCs w:val="28"/>
        </w:rPr>
        <w:t>动态的进行入侵行为的保护，对访问状态进行检测、对通信协议和应用协议进行检测、对内容进行深度的检测。阻断来自内部的数据攻击以及垃圾数据流的泛滥。</w:t>
      </w:r>
    </w:p>
    <w:p w14:paraId="2869802B">
      <w:pPr>
        <w:ind w:firstLine="480"/>
        <w:rPr>
          <w:rFonts w:hint="eastAsia" w:ascii="宋体" w:hAnsi="宋体" w:eastAsia="宋体"/>
          <w:sz w:val="28"/>
          <w:szCs w:val="28"/>
        </w:rPr>
      </w:pPr>
      <w:r>
        <w:rPr>
          <w:rFonts w:hint="eastAsia" w:ascii="宋体" w:hAnsi="宋体" w:eastAsia="宋体"/>
          <w:sz w:val="28"/>
          <w:szCs w:val="28"/>
        </w:rPr>
        <w:t>由于</w:t>
      </w:r>
      <w:r>
        <w:rPr>
          <w:rFonts w:ascii="宋体" w:hAnsi="宋体" w:eastAsia="宋体"/>
          <w:sz w:val="28"/>
          <w:szCs w:val="28"/>
        </w:rPr>
        <w:t>IPS</w:t>
      </w:r>
      <w:r>
        <w:rPr>
          <w:rFonts w:hint="eastAsia" w:ascii="宋体" w:hAnsi="宋体" w:eastAsia="宋体"/>
          <w:sz w:val="28"/>
          <w:szCs w:val="28"/>
        </w:rPr>
        <w:t>对访问进行深度的检测，因此，</w:t>
      </w:r>
      <w:r>
        <w:rPr>
          <w:rFonts w:ascii="宋体" w:hAnsi="宋体" w:eastAsia="宋体"/>
          <w:sz w:val="28"/>
          <w:szCs w:val="28"/>
        </w:rPr>
        <w:t>IPS</w:t>
      </w:r>
      <w:r>
        <w:rPr>
          <w:rFonts w:hint="eastAsia" w:ascii="宋体" w:hAnsi="宋体" w:eastAsia="宋体"/>
          <w:sz w:val="28"/>
          <w:szCs w:val="28"/>
        </w:rPr>
        <w:t>产品需要通过先进的硬件架构、软件架构和处理引擎对处理能力进行充分保证。</w:t>
      </w:r>
    </w:p>
    <w:p w14:paraId="535C9F45">
      <w:pPr>
        <w:ind w:firstLine="480"/>
        <w:rPr>
          <w:rFonts w:hint="eastAsia" w:ascii="宋体" w:hAnsi="宋体" w:eastAsia="宋体"/>
          <w:sz w:val="28"/>
          <w:szCs w:val="28"/>
        </w:rPr>
      </w:pPr>
      <w:bookmarkStart w:id="211" w:name="_Toc258492215"/>
      <w:r>
        <w:rPr>
          <w:rFonts w:ascii="宋体" w:hAnsi="宋体" w:eastAsia="宋体"/>
          <w:sz w:val="28"/>
          <w:szCs w:val="28"/>
        </w:rPr>
        <w:t>5</w:t>
      </w:r>
      <w:r>
        <w:rPr>
          <w:rFonts w:hint="eastAsia" w:ascii="宋体" w:hAnsi="宋体" w:eastAsia="宋体"/>
          <w:sz w:val="28"/>
          <w:szCs w:val="28"/>
        </w:rPr>
        <w:t>）边界安全审计（上网行为管理）</w:t>
      </w:r>
      <w:bookmarkEnd w:id="211"/>
    </w:p>
    <w:p w14:paraId="422DD5F4">
      <w:pPr>
        <w:ind w:firstLine="480"/>
        <w:rPr>
          <w:rFonts w:hint="eastAsia" w:ascii="宋体" w:hAnsi="宋体" w:eastAsia="宋体"/>
          <w:sz w:val="28"/>
          <w:szCs w:val="28"/>
        </w:rPr>
      </w:pPr>
      <w:r>
        <w:rPr>
          <w:rFonts w:hint="eastAsia" w:ascii="宋体" w:hAnsi="宋体" w:eastAsia="宋体"/>
          <w:sz w:val="28"/>
          <w:szCs w:val="28"/>
        </w:rPr>
        <w:t>各安全区域边界已经部署了相应的安全设备负责进行区域边界的安全。对于流经各主要边界（重要服务器区域、外部连接边界）需要设置必要的审计机制，进行数据监视并记录各类操作，通过审计分析能够发现跨区域的安全威胁，实时地综合分析出网络中发生的安全事件。一般可采取开启边界安全设备的审计功能模块，根据审计策略进行数据的日志记录与审计。同时审计信息要通过安全管理中心进行统一集中管理，为安全管理中心提供必要的边界安全审计数据，利于管理中心进行全局管控。边界安全审计和主机审计、应用审计、网络审计等一起构成完整的、多层次的审计系统。</w:t>
      </w:r>
    </w:p>
    <w:p w14:paraId="6DC3838D">
      <w:pPr>
        <w:ind w:firstLine="480"/>
        <w:rPr>
          <w:rFonts w:hint="eastAsia" w:ascii="宋体" w:hAnsi="宋体" w:eastAsia="宋体"/>
          <w:sz w:val="28"/>
          <w:szCs w:val="28"/>
        </w:rPr>
      </w:pPr>
      <w:bookmarkStart w:id="212" w:name="_Toc258492216"/>
      <w:r>
        <w:rPr>
          <w:rFonts w:ascii="宋体" w:hAnsi="宋体" w:eastAsia="宋体"/>
          <w:sz w:val="28"/>
          <w:szCs w:val="28"/>
        </w:rPr>
        <w:t>6</w:t>
      </w:r>
      <w:r>
        <w:rPr>
          <w:rFonts w:hint="eastAsia" w:ascii="宋体" w:hAnsi="宋体" w:eastAsia="宋体"/>
          <w:sz w:val="28"/>
          <w:szCs w:val="28"/>
        </w:rPr>
        <w:t>）网页防篡改</w:t>
      </w:r>
      <w:bookmarkEnd w:id="212"/>
    </w:p>
    <w:p w14:paraId="59848806">
      <w:pPr>
        <w:ind w:firstLine="480"/>
        <w:rPr>
          <w:rFonts w:hint="eastAsia" w:ascii="宋体" w:hAnsi="宋体" w:eastAsia="宋体"/>
          <w:sz w:val="28"/>
          <w:szCs w:val="28"/>
        </w:rPr>
      </w:pPr>
      <w:r>
        <w:rPr>
          <w:rFonts w:hint="eastAsia" w:ascii="宋体" w:hAnsi="宋体" w:eastAsia="宋体"/>
          <w:sz w:val="28"/>
          <w:szCs w:val="28"/>
        </w:rPr>
        <w:t>在外网数据中心的互联网服务器区对外提供</w:t>
      </w:r>
      <w:r>
        <w:rPr>
          <w:rFonts w:ascii="宋体" w:hAnsi="宋体" w:eastAsia="宋体"/>
          <w:sz w:val="28"/>
          <w:szCs w:val="28"/>
        </w:rPr>
        <w:t>Web</w:t>
      </w:r>
      <w:r>
        <w:rPr>
          <w:rFonts w:hint="eastAsia" w:ascii="宋体" w:hAnsi="宋体" w:eastAsia="宋体"/>
          <w:sz w:val="28"/>
          <w:szCs w:val="28"/>
        </w:rPr>
        <w:t>服务，</w:t>
      </w:r>
      <w:r>
        <w:rPr>
          <w:rFonts w:ascii="宋体" w:hAnsi="宋体" w:eastAsia="宋体"/>
          <w:sz w:val="28"/>
          <w:szCs w:val="28"/>
        </w:rPr>
        <w:t>Web</w:t>
      </w:r>
      <w:r>
        <w:rPr>
          <w:rFonts w:hint="eastAsia" w:ascii="宋体" w:hAnsi="宋体" w:eastAsia="宋体"/>
          <w:sz w:val="28"/>
          <w:szCs w:val="28"/>
        </w:rPr>
        <w:t>应用的普及使得外网信息系统中存在的</w:t>
      </w:r>
      <w:r>
        <w:rPr>
          <w:rFonts w:ascii="宋体" w:hAnsi="宋体" w:eastAsia="宋体"/>
          <w:sz w:val="28"/>
          <w:szCs w:val="28"/>
        </w:rPr>
        <w:t>Web</w:t>
      </w:r>
      <w:r>
        <w:rPr>
          <w:rFonts w:hint="eastAsia" w:ascii="宋体" w:hAnsi="宋体" w:eastAsia="宋体"/>
          <w:sz w:val="28"/>
          <w:szCs w:val="28"/>
        </w:rPr>
        <w:t>服务器很容易成为黑客的攻击目标。需要专业的主页防篡改工具有效阻止主页篡改事件的发生，维护</w:t>
      </w:r>
      <w:r>
        <w:rPr>
          <w:rFonts w:ascii="宋体" w:hAnsi="宋体" w:eastAsia="宋体"/>
          <w:sz w:val="28"/>
          <w:szCs w:val="28"/>
        </w:rPr>
        <w:t>Web</w:t>
      </w:r>
      <w:r>
        <w:rPr>
          <w:rFonts w:hint="eastAsia" w:ascii="宋体" w:hAnsi="宋体" w:eastAsia="宋体"/>
          <w:sz w:val="28"/>
          <w:szCs w:val="28"/>
        </w:rPr>
        <w:t>页面的安全。</w:t>
      </w:r>
    </w:p>
    <w:p w14:paraId="519B1119">
      <w:pPr>
        <w:ind w:firstLine="480"/>
        <w:rPr>
          <w:rFonts w:hint="eastAsia" w:ascii="宋体" w:hAnsi="宋体" w:eastAsia="宋体"/>
          <w:sz w:val="28"/>
          <w:szCs w:val="28"/>
        </w:rPr>
      </w:pPr>
      <w:r>
        <w:rPr>
          <w:rFonts w:hint="eastAsia" w:ascii="宋体" w:hAnsi="宋体" w:eastAsia="宋体"/>
          <w:sz w:val="28"/>
          <w:szCs w:val="28"/>
        </w:rPr>
        <w:t>在办公外网的互联网服务器区中的每个</w:t>
      </w:r>
      <w:r>
        <w:rPr>
          <w:rFonts w:ascii="宋体" w:hAnsi="宋体" w:eastAsia="宋体"/>
          <w:sz w:val="28"/>
          <w:szCs w:val="28"/>
        </w:rPr>
        <w:t>web</w:t>
      </w:r>
      <w:r>
        <w:rPr>
          <w:rFonts w:hint="eastAsia" w:ascii="宋体" w:hAnsi="宋体" w:eastAsia="宋体"/>
          <w:sz w:val="28"/>
          <w:szCs w:val="28"/>
        </w:rPr>
        <w:t>服务器配置一套主页防篡改系统，全面监测</w:t>
      </w:r>
      <w:r>
        <w:rPr>
          <w:rFonts w:ascii="宋体" w:hAnsi="宋体" w:eastAsia="宋体"/>
          <w:sz w:val="28"/>
          <w:szCs w:val="28"/>
        </w:rPr>
        <w:t>WEB</w:t>
      </w:r>
      <w:r>
        <w:rPr>
          <w:rFonts w:hint="eastAsia" w:ascii="宋体" w:hAnsi="宋体" w:eastAsia="宋体"/>
          <w:sz w:val="28"/>
          <w:szCs w:val="28"/>
        </w:rPr>
        <w:t>服务器的页面是否正常。对于突破网站防火墙的篡改行为，进行实时监控，确保网站信息安全。一旦发现网站信息被篡改之后，立刻通知监控中心并迅速恢复正常的网页文件。</w:t>
      </w:r>
      <w:r>
        <w:rPr>
          <w:rFonts w:ascii="宋体" w:hAnsi="宋体" w:eastAsia="宋体"/>
          <w:sz w:val="28"/>
          <w:szCs w:val="28"/>
        </w:rPr>
        <w:t>7</w:t>
      </w:r>
      <w:r>
        <w:rPr>
          <w:rFonts w:ascii="宋体" w:hAnsi="宋体" w:eastAsia="宋体"/>
          <w:sz w:val="28"/>
          <w:szCs w:val="28"/>
        </w:rPr>
        <w:sym w:font="Symbol" w:char="F0B4"/>
      </w:r>
      <w:r>
        <w:rPr>
          <w:rFonts w:ascii="宋体" w:hAnsi="宋体" w:eastAsia="宋体"/>
          <w:sz w:val="28"/>
          <w:szCs w:val="28"/>
        </w:rPr>
        <w:t>24</w:t>
      </w:r>
      <w:r>
        <w:rPr>
          <w:rFonts w:hint="eastAsia" w:ascii="宋体" w:hAnsi="宋体" w:eastAsia="宋体"/>
          <w:sz w:val="28"/>
          <w:szCs w:val="28"/>
        </w:rPr>
        <w:t>不间断地保护网站，任何恶意篡改痕迹将被实时保留，并主动和及时通知管理人员，做到防范于未然。</w:t>
      </w:r>
    </w:p>
    <w:p w14:paraId="22CCB4CF">
      <w:pPr>
        <w:ind w:firstLine="480"/>
        <w:rPr>
          <w:rFonts w:hint="eastAsia" w:ascii="宋体" w:hAnsi="宋体" w:eastAsia="宋体"/>
          <w:sz w:val="28"/>
          <w:szCs w:val="28"/>
        </w:rPr>
      </w:pPr>
      <w:r>
        <w:rPr>
          <w:rFonts w:hint="eastAsia" w:ascii="宋体" w:hAnsi="宋体" w:eastAsia="宋体"/>
          <w:sz w:val="28"/>
          <w:szCs w:val="28"/>
        </w:rPr>
        <w:t>外网互联网服务器区</w:t>
      </w:r>
      <w:r>
        <w:rPr>
          <w:rFonts w:ascii="宋体" w:hAnsi="宋体" w:eastAsia="宋体"/>
          <w:sz w:val="28"/>
          <w:szCs w:val="28"/>
        </w:rPr>
        <w:t>Web</w:t>
      </w:r>
      <w:r>
        <w:rPr>
          <w:rFonts w:hint="eastAsia" w:ascii="宋体" w:hAnsi="宋体" w:eastAsia="宋体"/>
          <w:sz w:val="28"/>
          <w:szCs w:val="28"/>
        </w:rPr>
        <w:t>部署的主页防篡改系统可以保障主要的</w:t>
      </w:r>
      <w:r>
        <w:rPr>
          <w:rFonts w:ascii="宋体" w:hAnsi="宋体" w:eastAsia="宋体"/>
          <w:sz w:val="28"/>
          <w:szCs w:val="28"/>
        </w:rPr>
        <w:t>WEB</w:t>
      </w:r>
      <w:r>
        <w:rPr>
          <w:rFonts w:hint="eastAsia" w:ascii="宋体" w:hAnsi="宋体" w:eastAsia="宋体"/>
          <w:sz w:val="28"/>
          <w:szCs w:val="28"/>
        </w:rPr>
        <w:t>页面信息的安全和准确性。全面的监测和保障外网</w:t>
      </w:r>
      <w:r>
        <w:rPr>
          <w:rFonts w:ascii="宋体" w:hAnsi="宋体" w:eastAsia="宋体"/>
          <w:sz w:val="28"/>
          <w:szCs w:val="28"/>
        </w:rPr>
        <w:t>Web</w:t>
      </w:r>
      <w:r>
        <w:rPr>
          <w:rFonts w:hint="eastAsia" w:ascii="宋体" w:hAnsi="宋体" w:eastAsia="宋体"/>
          <w:sz w:val="28"/>
          <w:szCs w:val="28"/>
        </w:rPr>
        <w:t>服务的安全。防止黑客对网页进行恶意篡改。通过网络扫描网站的网页，监测网页是否被修改，当发现网页被修改后，系统能够自动报警和恢复。</w:t>
      </w:r>
    </w:p>
    <w:p w14:paraId="08706F64">
      <w:pPr>
        <w:ind w:firstLine="480"/>
        <w:rPr>
          <w:rFonts w:hint="eastAsia" w:ascii="宋体" w:hAnsi="宋体" w:eastAsia="宋体"/>
          <w:sz w:val="28"/>
          <w:szCs w:val="28"/>
        </w:rPr>
      </w:pPr>
      <w:bookmarkStart w:id="213" w:name="_Toc258492217"/>
      <w:r>
        <w:rPr>
          <w:rFonts w:ascii="宋体" w:hAnsi="宋体" w:eastAsia="宋体"/>
          <w:sz w:val="28"/>
          <w:szCs w:val="28"/>
        </w:rPr>
        <w:t>7</w:t>
      </w:r>
      <w:r>
        <w:rPr>
          <w:rFonts w:hint="eastAsia" w:ascii="宋体" w:hAnsi="宋体" w:eastAsia="宋体"/>
          <w:sz w:val="28"/>
          <w:szCs w:val="28"/>
        </w:rPr>
        <w:t>）边界恶意代码防范（防毒墙）</w:t>
      </w:r>
      <w:bookmarkEnd w:id="213"/>
    </w:p>
    <w:p w14:paraId="1967AD85">
      <w:pPr>
        <w:ind w:firstLine="480"/>
        <w:rPr>
          <w:rFonts w:hint="eastAsia" w:ascii="宋体" w:hAnsi="宋体" w:eastAsia="宋体"/>
          <w:sz w:val="28"/>
          <w:szCs w:val="28"/>
        </w:rPr>
      </w:pPr>
      <w:r>
        <w:rPr>
          <w:rFonts w:hint="eastAsia" w:ascii="宋体" w:hAnsi="宋体" w:eastAsia="宋体"/>
          <w:sz w:val="28"/>
          <w:szCs w:val="28"/>
        </w:rPr>
        <w:t>一个完善的安全体系应该包含了从桌面到服务器、从内部用户到网络边界的全面地解决方案，以抵御来自黑客和病毒的威胁。</w:t>
      </w:r>
    </w:p>
    <w:p w14:paraId="7FB2AC90">
      <w:pPr>
        <w:ind w:firstLine="480"/>
        <w:rPr>
          <w:rFonts w:hint="eastAsia" w:ascii="宋体" w:hAnsi="宋体" w:eastAsia="宋体"/>
          <w:sz w:val="28"/>
          <w:szCs w:val="28"/>
        </w:rPr>
      </w:pPr>
      <w:r>
        <w:rPr>
          <w:rFonts w:hint="eastAsia" w:ascii="宋体" w:hAnsi="宋体" w:eastAsia="宋体"/>
          <w:sz w:val="28"/>
          <w:szCs w:val="28"/>
        </w:rPr>
        <w:t>在办公外网边界部署防病毒网关，采用透明接入方式，在最接近病毒发生源安全边界处进行集中防护，对夹杂在网络交换数据中的各类网络病毒进行过滤，可以对网络病毒、蠕虫、混合攻击、端口扫描、间谍软件、</w:t>
      </w:r>
      <w:r>
        <w:rPr>
          <w:rFonts w:ascii="宋体" w:hAnsi="宋体" w:eastAsia="宋体"/>
          <w:sz w:val="28"/>
          <w:szCs w:val="28"/>
        </w:rPr>
        <w:t>P2P</w:t>
      </w:r>
      <w:r>
        <w:rPr>
          <w:rFonts w:hint="eastAsia" w:ascii="宋体" w:hAnsi="宋体" w:eastAsia="宋体"/>
          <w:sz w:val="28"/>
          <w:szCs w:val="28"/>
        </w:rPr>
        <w:t>软件带宽滥用等各种广义病毒进行全面的拦截。阻止病毒通过网络的快速扩散，将经网络传播的病毒阻挡在外，可以有效防止病毒从其他区域传播到内部其他安全域中。通过部署</w:t>
      </w:r>
      <w:r>
        <w:rPr>
          <w:rFonts w:ascii="宋体" w:hAnsi="宋体" w:eastAsia="宋体"/>
          <w:sz w:val="28"/>
          <w:szCs w:val="28"/>
        </w:rPr>
        <w:t>AV</w:t>
      </w:r>
      <w:r>
        <w:rPr>
          <w:rFonts w:hint="eastAsia" w:ascii="宋体" w:hAnsi="宋体" w:eastAsia="宋体"/>
          <w:sz w:val="28"/>
          <w:szCs w:val="28"/>
        </w:rPr>
        <w:t>防病毒网关（防毒墙），截断了病毒通过网络传播的途径，净化了网络流量。</w:t>
      </w:r>
    </w:p>
    <w:p w14:paraId="20DD3F24">
      <w:pPr>
        <w:ind w:firstLine="480"/>
        <w:rPr>
          <w:rFonts w:hint="eastAsia" w:ascii="宋体" w:hAnsi="宋体" w:eastAsia="宋体"/>
          <w:sz w:val="28"/>
          <w:szCs w:val="28"/>
        </w:rPr>
      </w:pPr>
      <w:r>
        <w:rPr>
          <w:rFonts w:hint="eastAsia" w:ascii="宋体" w:hAnsi="宋体" w:eastAsia="宋体"/>
          <w:sz w:val="28"/>
          <w:szCs w:val="28"/>
        </w:rPr>
        <w:t>部署的防病毒网关应特别注意设备性能，产品必须具备良好的体系架构保证性能，能够灵活的进行网络部署。同时为使得达到最佳防毒效果，</w:t>
      </w:r>
      <w:r>
        <w:rPr>
          <w:rFonts w:ascii="宋体" w:hAnsi="宋体" w:eastAsia="宋体"/>
          <w:sz w:val="28"/>
          <w:szCs w:val="28"/>
        </w:rPr>
        <w:t>AV</w:t>
      </w:r>
      <w:r>
        <w:rPr>
          <w:rFonts w:hint="eastAsia" w:ascii="宋体" w:hAnsi="宋体" w:eastAsia="宋体"/>
          <w:sz w:val="28"/>
          <w:szCs w:val="28"/>
        </w:rPr>
        <w:t>防病毒网关设备和桌面防病毒软件应为不同的厂家产品，两类病毒防护产品共同组成立体病毒防护体系。</w:t>
      </w:r>
    </w:p>
    <w:p w14:paraId="5BC9ECF0">
      <w:pPr>
        <w:ind w:firstLine="480"/>
        <w:rPr>
          <w:rFonts w:hint="eastAsia" w:ascii="宋体" w:hAnsi="宋体" w:eastAsia="宋体"/>
          <w:sz w:val="28"/>
          <w:szCs w:val="28"/>
        </w:rPr>
      </w:pPr>
      <w:r>
        <w:rPr>
          <w:rFonts w:hint="eastAsia" w:ascii="宋体" w:hAnsi="宋体" w:eastAsia="宋体"/>
          <w:sz w:val="28"/>
          <w:szCs w:val="28"/>
        </w:rPr>
        <w:t>为能达到最好的防护效果，病毒库的及时升级至最新版本至关重要。对于能够与互联网实现连接的网络，应对自动升级进行准确配置；对与不能与互联网进行连接的网络环境，需采取手动下载升级包的方式进行手动升级。</w:t>
      </w:r>
    </w:p>
    <w:p w14:paraId="68508BFB">
      <w:pPr>
        <w:pStyle w:val="10"/>
        <w:ind w:right="210"/>
        <w:rPr>
          <w:rFonts w:hint="eastAsia"/>
          <w:b w:val="0"/>
          <w:bCs w:val="0"/>
          <w:sz w:val="28"/>
          <w:szCs w:val="28"/>
        </w:rPr>
      </w:pPr>
      <w:bookmarkStart w:id="214" w:name="_Toc258492218"/>
      <w:r>
        <w:rPr>
          <w:rFonts w:hint="eastAsia"/>
          <w:b w:val="0"/>
          <w:bCs w:val="0"/>
          <w:sz w:val="28"/>
          <w:szCs w:val="28"/>
        </w:rPr>
        <w:t>通信网络安全设计</w:t>
      </w:r>
      <w:bookmarkEnd w:id="214"/>
    </w:p>
    <w:p w14:paraId="468650EF">
      <w:pPr>
        <w:ind w:firstLine="480"/>
        <w:rPr>
          <w:rFonts w:hint="eastAsia" w:ascii="宋体" w:hAnsi="宋体" w:eastAsia="宋体"/>
          <w:sz w:val="28"/>
          <w:szCs w:val="28"/>
        </w:rPr>
      </w:pPr>
      <w:bookmarkStart w:id="215" w:name="_Toc258492219"/>
      <w:r>
        <w:rPr>
          <w:rFonts w:ascii="宋体" w:hAnsi="宋体" w:eastAsia="宋体"/>
          <w:sz w:val="28"/>
          <w:szCs w:val="28"/>
        </w:rPr>
        <w:t>1</w:t>
      </w:r>
      <w:r>
        <w:rPr>
          <w:rFonts w:hint="eastAsia" w:ascii="宋体" w:hAnsi="宋体" w:eastAsia="宋体"/>
          <w:sz w:val="28"/>
          <w:szCs w:val="28"/>
        </w:rPr>
        <w:t>）网络结构安全</w:t>
      </w:r>
      <w:bookmarkEnd w:id="215"/>
    </w:p>
    <w:p w14:paraId="42E71733">
      <w:pPr>
        <w:ind w:firstLine="480"/>
        <w:rPr>
          <w:rFonts w:hint="eastAsia" w:ascii="宋体" w:hAnsi="宋体" w:eastAsia="宋体"/>
          <w:sz w:val="28"/>
          <w:szCs w:val="28"/>
        </w:rPr>
      </w:pPr>
      <w:r>
        <w:rPr>
          <w:rFonts w:hint="eastAsia" w:ascii="宋体" w:hAnsi="宋体" w:eastAsia="宋体"/>
          <w:sz w:val="28"/>
          <w:szCs w:val="28"/>
        </w:rPr>
        <w:t>网络结构的安全是网络安全的前提和基础，选用主要网络设备时需要考虑业务处理能力的高峰数据流量，要考虑冗余空间满足业务高峰期需要；网络各个部分的带宽要保证接入网络和核心网络满足业务高峰期需要；按照业务系统服务的重要次序定义带宽分配的优先级，在网络拥堵时优先保障重要主机；合理规划路由，业务终端与业务服务器之间建立安全路径；绘制与当前运行情况相符的网络拓扑结构图；根据各部门的工作职能、重要性和所涉及信息的重要程度等因素，划分不同的网段或</w:t>
      </w:r>
      <w:r>
        <w:rPr>
          <w:rFonts w:ascii="宋体" w:hAnsi="宋体" w:eastAsia="宋体"/>
          <w:sz w:val="28"/>
          <w:szCs w:val="28"/>
        </w:rPr>
        <w:t>VLAN</w:t>
      </w:r>
      <w:r>
        <w:rPr>
          <w:rFonts w:hint="eastAsia" w:ascii="宋体" w:hAnsi="宋体" w:eastAsia="宋体"/>
          <w:sz w:val="28"/>
          <w:szCs w:val="28"/>
        </w:rPr>
        <w:t>。保存有重要业务系统及数据的重要网段不能直接与外部系统连接，需要和其他网段隔离，单独划分区域。</w:t>
      </w:r>
    </w:p>
    <w:p w14:paraId="699EA049">
      <w:pPr>
        <w:ind w:firstLine="480"/>
        <w:rPr>
          <w:rFonts w:hint="eastAsia" w:ascii="宋体" w:hAnsi="宋体" w:eastAsia="宋体"/>
          <w:sz w:val="28"/>
          <w:szCs w:val="28"/>
        </w:rPr>
      </w:pPr>
      <w:bookmarkStart w:id="216" w:name="_Toc258492220"/>
      <w:r>
        <w:rPr>
          <w:rFonts w:ascii="宋体" w:hAnsi="宋体" w:eastAsia="宋体"/>
          <w:sz w:val="28"/>
          <w:szCs w:val="28"/>
        </w:rPr>
        <w:t>2</w:t>
      </w:r>
      <w:r>
        <w:rPr>
          <w:rFonts w:hint="eastAsia" w:ascii="宋体" w:hAnsi="宋体" w:eastAsia="宋体"/>
          <w:sz w:val="28"/>
          <w:szCs w:val="28"/>
        </w:rPr>
        <w:t>）网络安全审计</w:t>
      </w:r>
      <w:bookmarkEnd w:id="216"/>
    </w:p>
    <w:p w14:paraId="1BAB05D2">
      <w:pPr>
        <w:ind w:firstLine="480"/>
        <w:rPr>
          <w:rFonts w:hint="eastAsia" w:ascii="宋体" w:hAnsi="宋体" w:eastAsia="宋体"/>
          <w:sz w:val="28"/>
          <w:szCs w:val="28"/>
        </w:rPr>
      </w:pPr>
      <w:r>
        <w:rPr>
          <w:rFonts w:hint="eastAsia" w:ascii="宋体" w:hAnsi="宋体" w:eastAsia="宋体"/>
          <w:sz w:val="28"/>
          <w:szCs w:val="28"/>
        </w:rPr>
        <w:t>网络安全审计系统主要用于监视并记录网络中的各类操作，侦察系统中存在的现有和潜在的威胁，实时地综合分析出网络中发生的安全事件，包括各种外部事件和内部事件。</w:t>
      </w:r>
    </w:p>
    <w:p w14:paraId="071927FA">
      <w:pPr>
        <w:ind w:firstLine="480"/>
        <w:rPr>
          <w:rFonts w:hint="eastAsia" w:ascii="宋体" w:hAnsi="宋体" w:eastAsia="宋体"/>
          <w:sz w:val="28"/>
          <w:szCs w:val="28"/>
        </w:rPr>
      </w:pPr>
      <w:r>
        <w:rPr>
          <w:rFonts w:hint="eastAsia" w:ascii="宋体" w:hAnsi="宋体" w:eastAsia="宋体"/>
          <w:sz w:val="28"/>
          <w:szCs w:val="28"/>
        </w:rPr>
        <w:t>交换机处并接部署网络行为监控与审计系统，形成对全网网络数据的流量监测并进行相应安全审计，同时和其它网络安全设备共同为集中安全管理提供监控数据用于分析及检测。</w:t>
      </w:r>
    </w:p>
    <w:p w14:paraId="76FEA8DC">
      <w:pPr>
        <w:ind w:firstLine="480"/>
        <w:rPr>
          <w:rFonts w:hint="eastAsia" w:ascii="宋体" w:hAnsi="宋体" w:eastAsia="宋体"/>
          <w:sz w:val="28"/>
          <w:szCs w:val="28"/>
        </w:rPr>
      </w:pPr>
      <w:r>
        <w:rPr>
          <w:rFonts w:hint="eastAsia" w:ascii="宋体" w:hAnsi="宋体" w:eastAsia="宋体"/>
          <w:sz w:val="28"/>
          <w:szCs w:val="28"/>
        </w:rPr>
        <w:t>网络行为监控和审计系统将独立的网络传感器硬件组件连接到网络中的数据会聚点设备上，对网络中的数据包进行分析、匹配、统计，通过特定的协议算法，从而实现入侵检测、信息还原等网络审计功能，根据记录生成详细的审计报表。</w:t>
      </w:r>
    </w:p>
    <w:p w14:paraId="019185FA">
      <w:pPr>
        <w:ind w:firstLine="480"/>
        <w:rPr>
          <w:rFonts w:hint="eastAsia" w:ascii="宋体" w:hAnsi="宋体" w:eastAsia="宋体"/>
          <w:sz w:val="28"/>
          <w:szCs w:val="28"/>
        </w:rPr>
      </w:pPr>
      <w:r>
        <w:rPr>
          <w:rFonts w:hint="eastAsia" w:ascii="宋体" w:hAnsi="宋体" w:eastAsia="宋体"/>
          <w:sz w:val="28"/>
          <w:szCs w:val="28"/>
        </w:rPr>
        <w:t>网络行为监控和审计系统采用旁路技术，不用在目标主机中安装任何组件。同时网络审计系统可以与其它网络安全设备进行联动，将各自的监控记录送往安全管理安全域中的安全管理服务器，集中对网络异常、攻击和病毒进行分析和检测。</w:t>
      </w:r>
    </w:p>
    <w:p w14:paraId="2BB5CE75">
      <w:pPr>
        <w:ind w:firstLine="480"/>
        <w:rPr>
          <w:rFonts w:hint="eastAsia" w:ascii="宋体" w:hAnsi="宋体" w:eastAsia="宋体"/>
          <w:sz w:val="28"/>
          <w:szCs w:val="28"/>
        </w:rPr>
      </w:pPr>
      <w:bookmarkStart w:id="217" w:name="_Toc258492221"/>
      <w:r>
        <w:rPr>
          <w:rFonts w:ascii="宋体" w:hAnsi="宋体" w:eastAsia="宋体"/>
          <w:sz w:val="28"/>
          <w:szCs w:val="28"/>
        </w:rPr>
        <w:t>3</w:t>
      </w:r>
      <w:r>
        <w:rPr>
          <w:rFonts w:hint="eastAsia" w:ascii="宋体" w:hAnsi="宋体" w:eastAsia="宋体"/>
          <w:sz w:val="28"/>
          <w:szCs w:val="28"/>
        </w:rPr>
        <w:t>）网络设备防护</w:t>
      </w:r>
      <w:bookmarkEnd w:id="217"/>
    </w:p>
    <w:p w14:paraId="785B295C">
      <w:pPr>
        <w:ind w:firstLine="480"/>
        <w:rPr>
          <w:rFonts w:hint="eastAsia" w:ascii="宋体" w:hAnsi="宋体" w:eastAsia="宋体"/>
          <w:sz w:val="28"/>
          <w:szCs w:val="28"/>
        </w:rPr>
      </w:pPr>
      <w:r>
        <w:rPr>
          <w:rFonts w:hint="eastAsia" w:ascii="宋体" w:hAnsi="宋体" w:eastAsia="宋体"/>
          <w:sz w:val="28"/>
          <w:szCs w:val="28"/>
        </w:rPr>
        <w:t>为提高网络设备的自身安全性，保障各种网络应用的正常运行，对网络设备需要进行一系列的加固措施，包括：</w:t>
      </w:r>
    </w:p>
    <w:p w14:paraId="5DE4F1FF">
      <w:pPr>
        <w:ind w:firstLine="480"/>
        <w:rPr>
          <w:rFonts w:hint="eastAsia" w:ascii="宋体" w:hAnsi="宋体" w:eastAsia="宋体"/>
          <w:sz w:val="28"/>
          <w:szCs w:val="28"/>
        </w:rPr>
      </w:pPr>
      <w:r>
        <w:rPr>
          <w:rFonts w:hint="eastAsia" w:ascii="宋体" w:hAnsi="宋体" w:eastAsia="宋体"/>
          <w:sz w:val="28"/>
          <w:szCs w:val="28"/>
        </w:rPr>
        <w:t>对登录网络设备的用户进行身份鉴别，用户名必须唯一；</w:t>
      </w:r>
    </w:p>
    <w:p w14:paraId="726C2160">
      <w:pPr>
        <w:ind w:firstLine="480"/>
        <w:rPr>
          <w:rFonts w:hint="eastAsia" w:ascii="宋体" w:hAnsi="宋体" w:eastAsia="宋体"/>
          <w:sz w:val="28"/>
          <w:szCs w:val="28"/>
        </w:rPr>
      </w:pPr>
      <w:r>
        <w:rPr>
          <w:rFonts w:hint="eastAsia" w:ascii="宋体" w:hAnsi="宋体" w:eastAsia="宋体"/>
          <w:sz w:val="28"/>
          <w:szCs w:val="28"/>
        </w:rPr>
        <w:t>对网络设备的管理员登录地址进行限制；</w:t>
      </w:r>
    </w:p>
    <w:p w14:paraId="265325AE">
      <w:pPr>
        <w:ind w:firstLine="480"/>
        <w:rPr>
          <w:rFonts w:hint="eastAsia" w:ascii="宋体" w:hAnsi="宋体" w:eastAsia="宋体"/>
          <w:sz w:val="28"/>
          <w:szCs w:val="28"/>
        </w:rPr>
      </w:pPr>
      <w:r>
        <w:rPr>
          <w:rFonts w:hint="eastAsia" w:ascii="宋体" w:hAnsi="宋体" w:eastAsia="宋体"/>
          <w:sz w:val="28"/>
          <w:szCs w:val="28"/>
        </w:rPr>
        <w:t>身份鉴别信息具有不易被冒用的特点，口令设置需</w:t>
      </w:r>
      <w:r>
        <w:rPr>
          <w:rFonts w:ascii="宋体" w:hAnsi="宋体" w:eastAsia="宋体"/>
          <w:sz w:val="28"/>
          <w:szCs w:val="28"/>
        </w:rPr>
        <w:t>3</w:t>
      </w:r>
      <w:r>
        <w:rPr>
          <w:rFonts w:hint="eastAsia" w:ascii="宋体" w:hAnsi="宋体" w:eastAsia="宋体"/>
          <w:sz w:val="28"/>
          <w:szCs w:val="28"/>
        </w:rPr>
        <w:t>种以上字符、长度不少于</w:t>
      </w:r>
      <w:r>
        <w:rPr>
          <w:rFonts w:ascii="宋体" w:hAnsi="宋体" w:eastAsia="宋体"/>
          <w:sz w:val="28"/>
          <w:szCs w:val="28"/>
        </w:rPr>
        <w:t>8</w:t>
      </w:r>
      <w:r>
        <w:rPr>
          <w:rFonts w:hint="eastAsia" w:ascii="宋体" w:hAnsi="宋体" w:eastAsia="宋体"/>
          <w:sz w:val="28"/>
          <w:szCs w:val="28"/>
        </w:rPr>
        <w:t>位，并定期更换；</w:t>
      </w:r>
    </w:p>
    <w:p w14:paraId="3C77D8FA">
      <w:pPr>
        <w:ind w:firstLine="480"/>
        <w:rPr>
          <w:rFonts w:hint="eastAsia" w:ascii="宋体" w:hAnsi="宋体" w:eastAsia="宋体"/>
          <w:sz w:val="28"/>
          <w:szCs w:val="28"/>
        </w:rPr>
      </w:pPr>
      <w:r>
        <w:rPr>
          <w:rFonts w:hint="eastAsia" w:ascii="宋体" w:hAnsi="宋体" w:eastAsia="宋体"/>
          <w:sz w:val="28"/>
          <w:szCs w:val="28"/>
        </w:rPr>
        <w:t>具有登录失败处理功能，失败后采取结束会话、限制非法登录次数和当网络登录连接超时自动退出等措施；</w:t>
      </w:r>
    </w:p>
    <w:p w14:paraId="27EE95C1">
      <w:pPr>
        <w:ind w:firstLine="480"/>
        <w:rPr>
          <w:rFonts w:hint="eastAsia" w:ascii="宋体" w:hAnsi="宋体" w:eastAsia="宋体"/>
          <w:sz w:val="28"/>
          <w:szCs w:val="28"/>
        </w:rPr>
      </w:pPr>
      <w:r>
        <w:rPr>
          <w:rFonts w:hint="eastAsia" w:ascii="宋体" w:hAnsi="宋体" w:eastAsia="宋体"/>
          <w:sz w:val="28"/>
          <w:szCs w:val="28"/>
        </w:rPr>
        <w:t>启用</w:t>
      </w:r>
      <w:r>
        <w:rPr>
          <w:rFonts w:ascii="宋体" w:hAnsi="宋体" w:eastAsia="宋体"/>
          <w:sz w:val="28"/>
          <w:szCs w:val="28"/>
        </w:rPr>
        <w:t>SSH</w:t>
      </w:r>
      <w:r>
        <w:rPr>
          <w:rFonts w:hint="eastAsia" w:ascii="宋体" w:hAnsi="宋体" w:eastAsia="宋体"/>
          <w:sz w:val="28"/>
          <w:szCs w:val="28"/>
        </w:rPr>
        <w:t>等管理方式，加密管理数据，防止被网络窃听。</w:t>
      </w:r>
    </w:p>
    <w:p w14:paraId="69188EA6">
      <w:pPr>
        <w:ind w:firstLine="480"/>
        <w:rPr>
          <w:rFonts w:hint="eastAsia" w:ascii="宋体" w:hAnsi="宋体" w:eastAsia="宋体"/>
          <w:sz w:val="28"/>
          <w:szCs w:val="28"/>
        </w:rPr>
      </w:pPr>
      <w:r>
        <w:rPr>
          <w:rFonts w:hint="eastAsia" w:ascii="宋体" w:hAnsi="宋体" w:eastAsia="宋体"/>
          <w:sz w:val="28"/>
          <w:szCs w:val="28"/>
        </w:rPr>
        <w:t>对于鉴别手段，三级要求采用两种或两种以上组合的鉴别技术，因此需采用</w:t>
      </w:r>
      <w:r>
        <w:rPr>
          <w:rFonts w:ascii="宋体" w:hAnsi="宋体" w:eastAsia="宋体"/>
          <w:sz w:val="28"/>
          <w:szCs w:val="28"/>
        </w:rPr>
        <w:t>USBkey+</w:t>
      </w:r>
      <w:r>
        <w:rPr>
          <w:rFonts w:hint="eastAsia" w:ascii="宋体" w:hAnsi="宋体" w:eastAsia="宋体"/>
          <w:sz w:val="28"/>
          <w:szCs w:val="28"/>
        </w:rPr>
        <w:t>密码进行身份鉴别，保证对网络设备进行管理维护的合法性。</w:t>
      </w:r>
    </w:p>
    <w:p w14:paraId="7CAFAAAA">
      <w:pPr>
        <w:ind w:firstLine="480"/>
        <w:rPr>
          <w:rFonts w:hint="eastAsia" w:ascii="宋体" w:hAnsi="宋体" w:eastAsia="宋体"/>
          <w:sz w:val="28"/>
          <w:szCs w:val="28"/>
        </w:rPr>
      </w:pPr>
      <w:bookmarkStart w:id="218" w:name="_Toc258492222"/>
      <w:r>
        <w:rPr>
          <w:rFonts w:ascii="宋体" w:hAnsi="宋体" w:eastAsia="宋体"/>
          <w:sz w:val="28"/>
          <w:szCs w:val="28"/>
        </w:rPr>
        <w:t>4</w:t>
      </w:r>
      <w:r>
        <w:rPr>
          <w:rFonts w:hint="eastAsia" w:ascii="宋体" w:hAnsi="宋体" w:eastAsia="宋体"/>
          <w:sz w:val="28"/>
          <w:szCs w:val="28"/>
        </w:rPr>
        <w:t>）通信完整性</w:t>
      </w:r>
      <w:bookmarkEnd w:id="218"/>
    </w:p>
    <w:p w14:paraId="7F430877">
      <w:pPr>
        <w:ind w:firstLine="480"/>
        <w:rPr>
          <w:rFonts w:hint="eastAsia" w:ascii="宋体" w:hAnsi="宋体" w:eastAsia="宋体"/>
          <w:sz w:val="28"/>
          <w:szCs w:val="28"/>
        </w:rPr>
      </w:pPr>
      <w:r>
        <w:rPr>
          <w:rFonts w:hint="eastAsia" w:ascii="宋体" w:hAnsi="宋体" w:eastAsia="宋体"/>
          <w:sz w:val="28"/>
          <w:szCs w:val="28"/>
        </w:rPr>
        <w:t>信息的完整性设计包括信息传输的完整性校验以及信息存储的完整性校验。</w:t>
      </w:r>
    </w:p>
    <w:p w14:paraId="657243AD">
      <w:pPr>
        <w:ind w:firstLine="480"/>
        <w:rPr>
          <w:rFonts w:hint="eastAsia" w:ascii="宋体" w:hAnsi="宋体" w:eastAsia="宋体"/>
          <w:sz w:val="28"/>
          <w:szCs w:val="28"/>
        </w:rPr>
      </w:pPr>
      <w:r>
        <w:rPr>
          <w:rFonts w:hint="eastAsia" w:ascii="宋体" w:hAnsi="宋体" w:eastAsia="宋体"/>
          <w:sz w:val="28"/>
          <w:szCs w:val="28"/>
        </w:rPr>
        <w:t>对于信息传输和存储的完整性校验可以采用的技术包括校验码技术、消息鉴别码、密码校验函数、散列函数、数字签名等。</w:t>
      </w:r>
    </w:p>
    <w:p w14:paraId="72F02109">
      <w:pPr>
        <w:ind w:firstLine="480"/>
        <w:rPr>
          <w:rFonts w:hint="eastAsia" w:ascii="宋体" w:hAnsi="宋体" w:eastAsia="宋体"/>
          <w:sz w:val="28"/>
          <w:szCs w:val="28"/>
        </w:rPr>
      </w:pPr>
      <w:r>
        <w:rPr>
          <w:rFonts w:hint="eastAsia" w:ascii="宋体" w:hAnsi="宋体" w:eastAsia="宋体"/>
          <w:sz w:val="28"/>
          <w:szCs w:val="28"/>
        </w:rPr>
        <w:t>对于信息传输的完整性校验应由传输加密系统完成。部署</w:t>
      </w:r>
      <w:r>
        <w:rPr>
          <w:rFonts w:ascii="宋体" w:hAnsi="宋体" w:eastAsia="宋体"/>
          <w:sz w:val="28"/>
          <w:szCs w:val="28"/>
        </w:rPr>
        <w:t>SSL VPN</w:t>
      </w:r>
      <w:r>
        <w:rPr>
          <w:rFonts w:hint="eastAsia" w:ascii="宋体" w:hAnsi="宋体" w:eastAsia="宋体"/>
          <w:sz w:val="28"/>
          <w:szCs w:val="28"/>
        </w:rPr>
        <w:t>系统保证远程数据传输的数据完整性。对于信息存储的完整性校验应由应用系统和数据库系统完成。</w:t>
      </w:r>
    </w:p>
    <w:p w14:paraId="29851CF2">
      <w:pPr>
        <w:ind w:firstLine="480"/>
        <w:rPr>
          <w:rFonts w:hint="eastAsia" w:ascii="宋体" w:hAnsi="宋体" w:eastAsia="宋体"/>
          <w:sz w:val="28"/>
          <w:szCs w:val="28"/>
        </w:rPr>
      </w:pPr>
      <w:bookmarkStart w:id="219" w:name="_Toc258492223"/>
      <w:r>
        <w:rPr>
          <w:rFonts w:ascii="宋体" w:hAnsi="宋体" w:eastAsia="宋体"/>
          <w:sz w:val="28"/>
          <w:szCs w:val="28"/>
        </w:rPr>
        <w:t>5</w:t>
      </w:r>
      <w:r>
        <w:rPr>
          <w:rFonts w:hint="eastAsia" w:ascii="宋体" w:hAnsi="宋体" w:eastAsia="宋体"/>
          <w:sz w:val="28"/>
          <w:szCs w:val="28"/>
        </w:rPr>
        <w:t>）通信保密性</w:t>
      </w:r>
      <w:bookmarkEnd w:id="219"/>
    </w:p>
    <w:p w14:paraId="4681CA1E">
      <w:pPr>
        <w:ind w:firstLine="480"/>
        <w:rPr>
          <w:rFonts w:hint="eastAsia" w:ascii="宋体" w:hAnsi="宋体" w:eastAsia="宋体"/>
          <w:sz w:val="28"/>
          <w:szCs w:val="28"/>
        </w:rPr>
      </w:pPr>
      <w:r>
        <w:rPr>
          <w:rFonts w:hint="eastAsia" w:ascii="宋体" w:hAnsi="宋体" w:eastAsia="宋体"/>
          <w:sz w:val="28"/>
          <w:szCs w:val="28"/>
        </w:rPr>
        <w:t>应用层的通信保密性主要由应用系统完成。在通信双方建立连接之前，应用系统应利用密码技术进行会话初始化验证；并对通信过程中的敏感信息字段进行加密。</w:t>
      </w:r>
    </w:p>
    <w:p w14:paraId="72C8CF69">
      <w:pPr>
        <w:ind w:firstLine="480"/>
        <w:rPr>
          <w:rFonts w:hint="eastAsia" w:ascii="宋体" w:hAnsi="宋体" w:eastAsia="宋体"/>
          <w:sz w:val="28"/>
          <w:szCs w:val="28"/>
        </w:rPr>
      </w:pPr>
      <w:r>
        <w:rPr>
          <w:rFonts w:hint="eastAsia" w:ascii="宋体" w:hAnsi="宋体" w:eastAsia="宋体"/>
          <w:sz w:val="28"/>
          <w:szCs w:val="28"/>
        </w:rPr>
        <w:t>对于信息传输的通信保密性应由传输加密系统完成。部署</w:t>
      </w:r>
      <w:r>
        <w:rPr>
          <w:rFonts w:ascii="宋体" w:hAnsi="宋体" w:eastAsia="宋体"/>
          <w:sz w:val="28"/>
          <w:szCs w:val="28"/>
        </w:rPr>
        <w:t>SSL VPN</w:t>
      </w:r>
      <w:r>
        <w:rPr>
          <w:rFonts w:hint="eastAsia" w:ascii="宋体" w:hAnsi="宋体" w:eastAsia="宋体"/>
          <w:sz w:val="28"/>
          <w:szCs w:val="28"/>
        </w:rPr>
        <w:t>系统保证远程数据传输的数据机密性。</w:t>
      </w:r>
    </w:p>
    <w:p w14:paraId="0F724A43">
      <w:pPr>
        <w:ind w:firstLine="480"/>
        <w:rPr>
          <w:rFonts w:hint="eastAsia" w:ascii="宋体" w:hAnsi="宋体" w:eastAsia="宋体"/>
          <w:sz w:val="28"/>
          <w:szCs w:val="28"/>
        </w:rPr>
      </w:pPr>
      <w:bookmarkStart w:id="220" w:name="_Toc258492224"/>
      <w:r>
        <w:rPr>
          <w:rFonts w:ascii="宋体" w:hAnsi="宋体" w:eastAsia="宋体"/>
          <w:sz w:val="28"/>
          <w:szCs w:val="28"/>
        </w:rPr>
        <w:t>6</w:t>
      </w:r>
      <w:r>
        <w:rPr>
          <w:rFonts w:hint="eastAsia" w:ascii="宋体" w:hAnsi="宋体" w:eastAsia="宋体"/>
          <w:sz w:val="28"/>
          <w:szCs w:val="28"/>
        </w:rPr>
        <w:t>）网络可信接入</w:t>
      </w:r>
      <w:bookmarkEnd w:id="220"/>
    </w:p>
    <w:p w14:paraId="5765D003">
      <w:pPr>
        <w:ind w:firstLine="480"/>
        <w:rPr>
          <w:rFonts w:hint="eastAsia" w:ascii="宋体" w:hAnsi="宋体" w:eastAsia="宋体"/>
          <w:sz w:val="28"/>
          <w:szCs w:val="28"/>
        </w:rPr>
      </w:pPr>
      <w:r>
        <w:rPr>
          <w:rFonts w:hint="eastAsia" w:ascii="宋体" w:hAnsi="宋体" w:eastAsia="宋体"/>
          <w:sz w:val="28"/>
          <w:szCs w:val="28"/>
        </w:rPr>
        <w:t>为保证网络边界的完整性，不仅需要进行非法外联行为，同时对非法接入进行监控与阻断，形成网络可信接入，共同维护边界完整性。通过部署终端安全管理系统可以实现这一目标。</w:t>
      </w:r>
    </w:p>
    <w:p w14:paraId="1691CDE7">
      <w:pPr>
        <w:ind w:firstLine="480"/>
        <w:rPr>
          <w:rFonts w:hint="eastAsia" w:ascii="宋体" w:hAnsi="宋体" w:eastAsia="宋体"/>
          <w:sz w:val="28"/>
          <w:szCs w:val="28"/>
        </w:rPr>
      </w:pPr>
      <w:r>
        <w:rPr>
          <w:rFonts w:hint="eastAsia" w:ascii="宋体" w:hAnsi="宋体" w:eastAsia="宋体"/>
          <w:sz w:val="28"/>
          <w:szCs w:val="28"/>
        </w:rPr>
        <w:t>终端安全管理系统其中一个重要功能模块就是网络准入控制，启用网络阻断方式包括</w:t>
      </w:r>
      <w:r>
        <w:rPr>
          <w:rFonts w:ascii="宋体" w:hAnsi="宋体" w:eastAsia="宋体"/>
          <w:sz w:val="28"/>
          <w:szCs w:val="28"/>
        </w:rPr>
        <w:t>ARP</w:t>
      </w:r>
      <w:r>
        <w:rPr>
          <w:rFonts w:hint="eastAsia" w:ascii="宋体" w:hAnsi="宋体" w:eastAsia="宋体"/>
          <w:sz w:val="28"/>
          <w:szCs w:val="28"/>
        </w:rPr>
        <w:t>干扰、</w:t>
      </w:r>
      <w:r>
        <w:rPr>
          <w:rFonts w:ascii="宋体" w:hAnsi="宋体" w:eastAsia="宋体"/>
          <w:sz w:val="28"/>
          <w:szCs w:val="28"/>
        </w:rPr>
        <w:t>802.1x</w:t>
      </w:r>
      <w:r>
        <w:rPr>
          <w:rFonts w:hint="eastAsia" w:ascii="宋体" w:hAnsi="宋体" w:eastAsia="宋体"/>
          <w:sz w:val="28"/>
          <w:szCs w:val="28"/>
        </w:rPr>
        <w:t>协议联动等。</w:t>
      </w:r>
    </w:p>
    <w:p w14:paraId="6462342D">
      <w:pPr>
        <w:ind w:firstLine="480"/>
        <w:rPr>
          <w:rFonts w:hint="eastAsia" w:ascii="宋体" w:hAnsi="宋体" w:eastAsia="宋体"/>
          <w:sz w:val="28"/>
          <w:szCs w:val="28"/>
        </w:rPr>
      </w:pPr>
      <w:r>
        <w:rPr>
          <w:rFonts w:hint="eastAsia" w:ascii="宋体" w:hAnsi="宋体" w:eastAsia="宋体"/>
          <w:sz w:val="28"/>
          <w:szCs w:val="28"/>
        </w:rPr>
        <w:t>监测内部网中发生的外来主机非法接入、篡改</w:t>
      </w:r>
      <w:r>
        <w:rPr>
          <w:rFonts w:ascii="宋体" w:hAnsi="宋体" w:eastAsia="宋体"/>
          <w:sz w:val="28"/>
          <w:szCs w:val="28"/>
        </w:rPr>
        <w:t xml:space="preserve"> IP </w:t>
      </w:r>
      <w:r>
        <w:rPr>
          <w:rFonts w:hint="eastAsia" w:ascii="宋体" w:hAnsi="宋体" w:eastAsia="宋体"/>
          <w:sz w:val="28"/>
          <w:szCs w:val="28"/>
        </w:rPr>
        <w:t>地址、盗用</w:t>
      </w:r>
      <w:r>
        <w:rPr>
          <w:rFonts w:ascii="宋体" w:hAnsi="宋体" w:eastAsia="宋体"/>
          <w:sz w:val="28"/>
          <w:szCs w:val="28"/>
        </w:rPr>
        <w:t xml:space="preserve"> IP </w:t>
      </w:r>
      <w:r>
        <w:rPr>
          <w:rFonts w:hint="eastAsia" w:ascii="宋体" w:hAnsi="宋体" w:eastAsia="宋体"/>
          <w:sz w:val="28"/>
          <w:szCs w:val="28"/>
        </w:rPr>
        <w:t>地址等不法行为，由监测控制台进行告警。运用用户信息和主机信息匹配方式实时发现接入主机的合法性，及时阻止</w:t>
      </w:r>
      <w:r>
        <w:rPr>
          <w:rFonts w:ascii="宋体" w:hAnsi="宋体" w:eastAsia="宋体"/>
          <w:sz w:val="28"/>
          <w:szCs w:val="28"/>
        </w:rPr>
        <w:t xml:space="preserve"> IP </w:t>
      </w:r>
      <w:r>
        <w:rPr>
          <w:rFonts w:hint="eastAsia" w:ascii="宋体" w:hAnsi="宋体" w:eastAsia="宋体"/>
          <w:sz w:val="28"/>
          <w:szCs w:val="28"/>
        </w:rPr>
        <w:t>地址的篡改和盗用行为。共同保证边界完整性。具体如下：</w:t>
      </w:r>
    </w:p>
    <w:p w14:paraId="03E5DAF0">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,1)</w:instrText>
      </w:r>
      <w:r>
        <w:rPr>
          <w:rFonts w:ascii="宋体" w:hAnsi="宋体" w:eastAsia="宋体"/>
          <w:sz w:val="28"/>
          <w:szCs w:val="28"/>
        </w:rPr>
        <w:fldChar w:fldCharType="end"/>
      </w:r>
      <w:r>
        <w:rPr>
          <w:rFonts w:hint="eastAsia" w:ascii="宋体" w:hAnsi="宋体" w:eastAsia="宋体"/>
          <w:sz w:val="28"/>
          <w:szCs w:val="28"/>
        </w:rPr>
        <w:t>在线主机监测</w:t>
      </w:r>
    </w:p>
    <w:p w14:paraId="22B554B4">
      <w:pPr>
        <w:ind w:firstLine="480"/>
        <w:rPr>
          <w:rFonts w:hint="eastAsia" w:ascii="宋体" w:hAnsi="宋体" w:eastAsia="宋体"/>
          <w:sz w:val="28"/>
          <w:szCs w:val="28"/>
        </w:rPr>
      </w:pPr>
      <w:r>
        <w:rPr>
          <w:rFonts w:hint="eastAsia" w:ascii="宋体" w:hAnsi="宋体" w:eastAsia="宋体"/>
          <w:sz w:val="28"/>
          <w:szCs w:val="28"/>
        </w:rPr>
        <w:t>可以通过监听和主动探测等方式检测系统中所有在线的主机，并判别在线主机是否是经过系统授权认证的信任主机。</w:t>
      </w:r>
    </w:p>
    <w:p w14:paraId="795FB8C3">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,2)</w:instrText>
      </w:r>
      <w:r>
        <w:rPr>
          <w:rFonts w:ascii="宋体" w:hAnsi="宋体" w:eastAsia="宋体"/>
          <w:sz w:val="28"/>
          <w:szCs w:val="28"/>
        </w:rPr>
        <w:fldChar w:fldCharType="end"/>
      </w:r>
      <w:r>
        <w:rPr>
          <w:rFonts w:hint="eastAsia" w:ascii="宋体" w:hAnsi="宋体" w:eastAsia="宋体"/>
          <w:sz w:val="28"/>
          <w:szCs w:val="28"/>
        </w:rPr>
        <w:t>主机授权认证</w:t>
      </w:r>
    </w:p>
    <w:p w14:paraId="2966E7C3">
      <w:pPr>
        <w:ind w:firstLine="480"/>
        <w:rPr>
          <w:rFonts w:hint="eastAsia" w:ascii="宋体" w:hAnsi="宋体" w:eastAsia="宋体"/>
          <w:sz w:val="28"/>
          <w:szCs w:val="28"/>
        </w:rPr>
      </w:pPr>
      <w:r>
        <w:rPr>
          <w:rFonts w:hint="eastAsia" w:ascii="宋体" w:hAnsi="宋体" w:eastAsia="宋体"/>
          <w:sz w:val="28"/>
          <w:szCs w:val="28"/>
        </w:rPr>
        <w:t>可以通过在线主机是否安装客户端代理程序，并结合客户端代理报告的主机补丁安装情况，防病毒程序安装和工作情况等信息，进行网络的授权认证，只允许通过授权认证的主机使用网络资源。</w:t>
      </w:r>
    </w:p>
    <w:p w14:paraId="0C987677">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,3)</w:instrText>
      </w:r>
      <w:r>
        <w:rPr>
          <w:rFonts w:ascii="宋体" w:hAnsi="宋体" w:eastAsia="宋体"/>
          <w:sz w:val="28"/>
          <w:szCs w:val="28"/>
        </w:rPr>
        <w:fldChar w:fldCharType="end"/>
      </w:r>
      <w:r>
        <w:rPr>
          <w:rFonts w:hint="eastAsia" w:ascii="宋体" w:hAnsi="宋体" w:eastAsia="宋体"/>
          <w:sz w:val="28"/>
          <w:szCs w:val="28"/>
        </w:rPr>
        <w:t>非法主机网络阻断</w:t>
      </w:r>
    </w:p>
    <w:p w14:paraId="5744CDEC">
      <w:pPr>
        <w:ind w:firstLine="480"/>
        <w:rPr>
          <w:rFonts w:hint="eastAsia" w:ascii="宋体" w:hAnsi="宋体" w:eastAsia="宋体"/>
          <w:sz w:val="28"/>
          <w:szCs w:val="28"/>
        </w:rPr>
      </w:pPr>
      <w:r>
        <w:rPr>
          <w:rFonts w:hint="eastAsia" w:ascii="宋体" w:hAnsi="宋体" w:eastAsia="宋体"/>
          <w:sz w:val="28"/>
          <w:szCs w:val="28"/>
        </w:rPr>
        <w:t>对于探测到的非法主机，系统可以主动阻止其访问任何网络资源，从而保证非法主机不对网络产生影响，无法有意或无意的对网络攻击或者试图窃密。</w:t>
      </w:r>
    </w:p>
    <w:p w14:paraId="36794671">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,4)</w:instrText>
      </w:r>
      <w:r>
        <w:rPr>
          <w:rFonts w:ascii="宋体" w:hAnsi="宋体" w:eastAsia="宋体"/>
          <w:sz w:val="28"/>
          <w:szCs w:val="28"/>
        </w:rPr>
        <w:fldChar w:fldCharType="end"/>
      </w:r>
      <w:r>
        <w:rPr>
          <w:rFonts w:hint="eastAsia" w:ascii="宋体" w:hAnsi="宋体" w:eastAsia="宋体"/>
          <w:sz w:val="28"/>
          <w:szCs w:val="28"/>
        </w:rPr>
        <w:t>网络白名单策略管理</w:t>
      </w:r>
    </w:p>
    <w:p w14:paraId="06809C33">
      <w:pPr>
        <w:ind w:firstLine="480"/>
        <w:rPr>
          <w:rFonts w:hint="eastAsia" w:ascii="宋体" w:hAnsi="宋体" w:eastAsia="宋体"/>
          <w:sz w:val="28"/>
          <w:szCs w:val="28"/>
        </w:rPr>
      </w:pPr>
      <w:r>
        <w:rPr>
          <w:rFonts w:hint="eastAsia" w:ascii="宋体" w:hAnsi="宋体" w:eastAsia="宋体"/>
          <w:sz w:val="28"/>
          <w:szCs w:val="28"/>
        </w:rPr>
        <w:t>可生成默认的合法主机列表，根据是否安装安全管理客户端或者是否执行安全策略，来过滤合法主机列表，快速实现合法主机列表的生成。同时允许管理员设置白名单例外列表，允许例外列表的主机不安装客户端但是仍然授予网络使用权限，并根据需要授予可以和其他授权认证过的主机通信的权限或者允许和任意主机通信的权限。</w:t>
      </w:r>
    </w:p>
    <w:p w14:paraId="26CDB4C1">
      <w:pPr>
        <w:ind w:firstLine="48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,5)</w:instrText>
      </w:r>
      <w:r>
        <w:rPr>
          <w:rFonts w:ascii="宋体" w:hAnsi="宋体" w:eastAsia="宋体"/>
          <w:sz w:val="28"/>
          <w:szCs w:val="28"/>
        </w:rPr>
        <w:fldChar w:fldCharType="end"/>
      </w:r>
      <w:r>
        <w:rPr>
          <w:rFonts w:ascii="宋体" w:hAnsi="宋体" w:eastAsia="宋体"/>
          <w:sz w:val="28"/>
          <w:szCs w:val="28"/>
        </w:rPr>
        <w:t>IP</w:t>
      </w:r>
      <w:r>
        <w:rPr>
          <w:rFonts w:hint="eastAsia" w:ascii="宋体" w:hAnsi="宋体" w:eastAsia="宋体"/>
          <w:sz w:val="28"/>
          <w:szCs w:val="28"/>
        </w:rPr>
        <w:t>和</w:t>
      </w:r>
      <w:r>
        <w:rPr>
          <w:rFonts w:ascii="宋体" w:hAnsi="宋体" w:eastAsia="宋体"/>
          <w:sz w:val="28"/>
          <w:szCs w:val="28"/>
        </w:rPr>
        <w:t>MAC</w:t>
      </w:r>
      <w:r>
        <w:rPr>
          <w:rFonts w:hint="eastAsia" w:ascii="宋体" w:hAnsi="宋体" w:eastAsia="宋体"/>
          <w:sz w:val="28"/>
          <w:szCs w:val="28"/>
        </w:rPr>
        <w:t>绑定管理</w:t>
      </w:r>
    </w:p>
    <w:p w14:paraId="644889EE">
      <w:pPr>
        <w:ind w:firstLine="480"/>
        <w:rPr>
          <w:rFonts w:hint="eastAsia" w:ascii="宋体" w:hAnsi="宋体" w:eastAsia="宋体"/>
          <w:sz w:val="28"/>
          <w:szCs w:val="28"/>
        </w:rPr>
      </w:pPr>
      <w:r>
        <w:rPr>
          <w:rFonts w:hint="eastAsia" w:ascii="宋体" w:hAnsi="宋体" w:eastAsia="宋体"/>
          <w:sz w:val="28"/>
          <w:szCs w:val="28"/>
        </w:rPr>
        <w:t>可以将终端的</w:t>
      </w:r>
      <w:r>
        <w:rPr>
          <w:rFonts w:ascii="宋体" w:hAnsi="宋体" w:eastAsia="宋体"/>
          <w:sz w:val="28"/>
          <w:szCs w:val="28"/>
        </w:rPr>
        <w:t>IP</w:t>
      </w:r>
      <w:r>
        <w:rPr>
          <w:rFonts w:hint="eastAsia" w:ascii="宋体" w:hAnsi="宋体" w:eastAsia="宋体"/>
          <w:sz w:val="28"/>
          <w:szCs w:val="28"/>
        </w:rPr>
        <w:t>和</w:t>
      </w:r>
      <w:r>
        <w:rPr>
          <w:rFonts w:ascii="宋体" w:hAnsi="宋体" w:eastAsia="宋体"/>
          <w:sz w:val="28"/>
          <w:szCs w:val="28"/>
        </w:rPr>
        <w:t>MAC</w:t>
      </w:r>
      <w:r>
        <w:rPr>
          <w:rFonts w:hint="eastAsia" w:ascii="宋体" w:hAnsi="宋体" w:eastAsia="宋体"/>
          <w:sz w:val="28"/>
          <w:szCs w:val="28"/>
        </w:rPr>
        <w:t>地址绑定，禁止用户修改自身的</w:t>
      </w:r>
      <w:r>
        <w:rPr>
          <w:rFonts w:ascii="宋体" w:hAnsi="宋体" w:eastAsia="宋体"/>
          <w:sz w:val="28"/>
          <w:szCs w:val="28"/>
        </w:rPr>
        <w:t>IP</w:t>
      </w:r>
      <w:r>
        <w:rPr>
          <w:rFonts w:hint="eastAsia" w:ascii="宋体" w:hAnsi="宋体" w:eastAsia="宋体"/>
          <w:sz w:val="28"/>
          <w:szCs w:val="28"/>
        </w:rPr>
        <w:t>和</w:t>
      </w:r>
      <w:r>
        <w:rPr>
          <w:rFonts w:ascii="宋体" w:hAnsi="宋体" w:eastAsia="宋体"/>
          <w:sz w:val="28"/>
          <w:szCs w:val="28"/>
        </w:rPr>
        <w:t>MAC</w:t>
      </w:r>
      <w:r>
        <w:rPr>
          <w:rFonts w:hint="eastAsia" w:ascii="宋体" w:hAnsi="宋体" w:eastAsia="宋体"/>
          <w:sz w:val="28"/>
          <w:szCs w:val="28"/>
        </w:rPr>
        <w:t>地址，并在用户试图更改</w:t>
      </w:r>
      <w:r>
        <w:rPr>
          <w:rFonts w:ascii="宋体" w:hAnsi="宋体" w:eastAsia="宋体"/>
          <w:sz w:val="28"/>
          <w:szCs w:val="28"/>
        </w:rPr>
        <w:t>IP</w:t>
      </w:r>
      <w:r>
        <w:rPr>
          <w:rFonts w:hint="eastAsia" w:ascii="宋体" w:hAnsi="宋体" w:eastAsia="宋体"/>
          <w:sz w:val="28"/>
          <w:szCs w:val="28"/>
        </w:rPr>
        <w:t>和</w:t>
      </w:r>
      <w:r>
        <w:rPr>
          <w:rFonts w:ascii="宋体" w:hAnsi="宋体" w:eastAsia="宋体"/>
          <w:sz w:val="28"/>
          <w:szCs w:val="28"/>
        </w:rPr>
        <w:t>MAC</w:t>
      </w:r>
      <w:r>
        <w:rPr>
          <w:rFonts w:hint="eastAsia" w:ascii="宋体" w:hAnsi="宋体" w:eastAsia="宋体"/>
          <w:sz w:val="28"/>
          <w:szCs w:val="28"/>
        </w:rPr>
        <w:t>地址时，产生相应的报警信息。</w:t>
      </w:r>
    </w:p>
    <w:p w14:paraId="7DCB3A62">
      <w:pPr>
        <w:pStyle w:val="10"/>
        <w:ind w:right="210"/>
        <w:rPr>
          <w:rFonts w:hint="eastAsia"/>
          <w:b w:val="0"/>
          <w:bCs w:val="0"/>
          <w:sz w:val="28"/>
          <w:szCs w:val="28"/>
        </w:rPr>
      </w:pPr>
      <w:bookmarkStart w:id="221" w:name="_Toc258492225"/>
      <w:r>
        <w:rPr>
          <w:rFonts w:hint="eastAsia"/>
          <w:b w:val="0"/>
          <w:bCs w:val="0"/>
          <w:sz w:val="28"/>
          <w:szCs w:val="28"/>
        </w:rPr>
        <w:t>安全管理中心设计</w:t>
      </w:r>
      <w:bookmarkEnd w:id="221"/>
    </w:p>
    <w:p w14:paraId="185B3622">
      <w:pPr>
        <w:ind w:firstLine="480"/>
        <w:rPr>
          <w:rFonts w:hint="eastAsia" w:ascii="宋体" w:hAnsi="宋体" w:eastAsia="宋体"/>
          <w:sz w:val="28"/>
          <w:szCs w:val="28"/>
        </w:rPr>
      </w:pPr>
      <w:r>
        <w:rPr>
          <w:rFonts w:hint="eastAsia" w:ascii="宋体" w:hAnsi="宋体" w:eastAsia="宋体"/>
          <w:sz w:val="28"/>
          <w:szCs w:val="28"/>
        </w:rPr>
        <w:t>为了能准确了解系统的运行状态、设备的运行情况，统一部署安全策略，应进行安全管理中心的设计，根据要求，应在系统管理、审计管理和安全管理几个大方面进行建设。</w:t>
      </w:r>
    </w:p>
    <w:p w14:paraId="686655A3">
      <w:pPr>
        <w:ind w:firstLine="480"/>
        <w:rPr>
          <w:rFonts w:hint="eastAsia" w:ascii="宋体" w:hAnsi="宋体" w:eastAsia="宋体"/>
          <w:sz w:val="28"/>
          <w:szCs w:val="28"/>
        </w:rPr>
      </w:pPr>
      <w:r>
        <w:rPr>
          <w:rFonts w:hint="eastAsia" w:ascii="宋体" w:hAnsi="宋体" w:eastAsia="宋体"/>
          <w:sz w:val="28"/>
          <w:szCs w:val="28"/>
        </w:rPr>
        <w:t>在安全管理安全域中建立安全管理中心，是有效帮助管理人员实施好安全措施的重要保障，是实现业务稳定运行、长治久安的基础。通过安全管理中心的建设，真正实现安全技术层面和管理层面的结合，全面提升用户网络的信息安全保障能力。</w:t>
      </w:r>
    </w:p>
    <w:p w14:paraId="1F7AD9A1">
      <w:pPr>
        <w:ind w:firstLine="480"/>
        <w:rPr>
          <w:rFonts w:hint="eastAsia" w:ascii="宋体" w:hAnsi="宋体" w:eastAsia="宋体"/>
          <w:sz w:val="28"/>
          <w:szCs w:val="28"/>
        </w:rPr>
      </w:pPr>
      <w:bookmarkStart w:id="222" w:name="_Toc258492226"/>
      <w:r>
        <w:rPr>
          <w:rFonts w:ascii="宋体" w:hAnsi="宋体" w:eastAsia="宋体"/>
          <w:sz w:val="28"/>
          <w:szCs w:val="28"/>
        </w:rPr>
        <w:t>1</w:t>
      </w:r>
      <w:r>
        <w:rPr>
          <w:rFonts w:hint="eastAsia" w:ascii="宋体" w:hAnsi="宋体" w:eastAsia="宋体"/>
          <w:sz w:val="28"/>
          <w:szCs w:val="28"/>
        </w:rPr>
        <w:t>）系统管理</w:t>
      </w:r>
      <w:bookmarkEnd w:id="222"/>
    </w:p>
    <w:p w14:paraId="160F3103">
      <w:pPr>
        <w:ind w:firstLine="480"/>
        <w:rPr>
          <w:rFonts w:hint="eastAsia" w:ascii="宋体" w:hAnsi="宋体" w:eastAsia="宋体"/>
          <w:sz w:val="28"/>
          <w:szCs w:val="28"/>
        </w:rPr>
      </w:pPr>
      <w:r>
        <w:rPr>
          <w:rFonts w:hint="eastAsia" w:ascii="宋体" w:hAnsi="宋体" w:eastAsia="宋体"/>
          <w:sz w:val="28"/>
          <w:szCs w:val="28"/>
        </w:rPr>
        <w:t>通过系统管理员对系统的资源和运行进行配置、控制和管理，包括：</w:t>
      </w:r>
    </w:p>
    <w:p w14:paraId="1C8AB2BF">
      <w:pPr>
        <w:ind w:firstLine="480"/>
        <w:rPr>
          <w:rFonts w:hint="eastAsia" w:ascii="宋体" w:hAnsi="宋体" w:eastAsia="宋体"/>
          <w:sz w:val="28"/>
          <w:szCs w:val="28"/>
        </w:rPr>
      </w:pPr>
      <w:r>
        <w:rPr>
          <w:rFonts w:hint="eastAsia" w:ascii="宋体" w:hAnsi="宋体" w:eastAsia="宋体"/>
          <w:sz w:val="28"/>
          <w:szCs w:val="28"/>
        </w:rPr>
        <w:t>用户身份管理：统一管理系统用户身份，按照业务上分工的不同，合理地把相关人员划分为不同的类别或者组，以及不同的角色对模块的访问权限。权限设置可按角色划分，角色分为普通用户、系统管理员、安全管理员、审计管理员等。</w:t>
      </w:r>
    </w:p>
    <w:p w14:paraId="3E0A1A4E">
      <w:pPr>
        <w:ind w:firstLine="480"/>
        <w:rPr>
          <w:rFonts w:hint="eastAsia" w:ascii="宋体" w:hAnsi="宋体" w:eastAsia="宋体"/>
          <w:sz w:val="28"/>
          <w:szCs w:val="28"/>
        </w:rPr>
      </w:pPr>
      <w:r>
        <w:rPr>
          <w:rFonts w:hint="eastAsia" w:ascii="宋体" w:hAnsi="宋体" w:eastAsia="宋体"/>
          <w:sz w:val="28"/>
          <w:szCs w:val="28"/>
        </w:rPr>
        <w:t>系统资源配置与监控：进行系统资源配置管理与监控，包括</w:t>
      </w:r>
      <w:r>
        <w:rPr>
          <w:rFonts w:ascii="宋体" w:hAnsi="宋体" w:eastAsia="宋体"/>
          <w:sz w:val="28"/>
          <w:szCs w:val="28"/>
        </w:rPr>
        <w:t>CPU</w:t>
      </w:r>
      <w:r>
        <w:rPr>
          <w:rFonts w:hint="eastAsia" w:ascii="宋体" w:hAnsi="宋体" w:eastAsia="宋体"/>
          <w:sz w:val="28"/>
          <w:szCs w:val="28"/>
        </w:rPr>
        <w:t>负载、磁盘使用情况、服务器内存、数据库的空间、数据库日志空间、</w:t>
      </w:r>
      <w:r>
        <w:rPr>
          <w:rFonts w:ascii="宋体" w:hAnsi="宋体" w:eastAsia="宋体"/>
          <w:sz w:val="28"/>
          <w:szCs w:val="28"/>
        </w:rPr>
        <w:t>SWAP</w:t>
      </w:r>
      <w:r>
        <w:rPr>
          <w:rFonts w:hint="eastAsia" w:ascii="宋体" w:hAnsi="宋体" w:eastAsia="宋体"/>
          <w:sz w:val="28"/>
          <w:szCs w:val="28"/>
        </w:rPr>
        <w:t>使用情况等，通过配置采样时间，定时检测。</w:t>
      </w:r>
    </w:p>
    <w:p w14:paraId="224B7AE8">
      <w:pPr>
        <w:pStyle w:val="14"/>
        <w:ind w:firstLine="560"/>
        <w:rPr>
          <w:rFonts w:hint="eastAsia" w:ascii="宋体" w:hAnsi="宋体"/>
          <w:szCs w:val="28"/>
        </w:rPr>
      </w:pPr>
      <w:r>
        <w:rPr>
          <w:rFonts w:ascii="宋体" w:hAnsi="宋体"/>
          <w:szCs w:val="28"/>
        </w:rPr>
        <w:drawing>
          <wp:inline distT="0" distB="0" distL="0" distR="0">
            <wp:extent cx="4003675" cy="2999740"/>
            <wp:effectExtent l="0" t="0" r="0" b="5080"/>
            <wp:docPr id="1120677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77312" name="图片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a:xfrm>
                      <a:off x="0" y="0"/>
                      <a:ext cx="4003675" cy="2999740"/>
                    </a:xfrm>
                    <a:prstGeom prst="rect">
                      <a:avLst/>
                    </a:prstGeom>
                    <a:noFill/>
                    <a:ln>
                      <a:noFill/>
                    </a:ln>
                  </pic:spPr>
                </pic:pic>
              </a:graphicData>
            </a:graphic>
          </wp:inline>
        </w:drawing>
      </w:r>
    </w:p>
    <w:p w14:paraId="42E7ABBB">
      <w:pPr>
        <w:ind w:firstLine="480"/>
        <w:jc w:val="center"/>
        <w:rPr>
          <w:rFonts w:hint="eastAsia" w:ascii="宋体" w:hAnsi="宋体" w:eastAsia="宋体"/>
          <w:sz w:val="28"/>
          <w:szCs w:val="28"/>
        </w:rPr>
      </w:pPr>
      <w:bookmarkStart w:id="223" w:name="_Toc358964297"/>
      <w:r>
        <w:rPr>
          <w:rFonts w:hint="eastAsia" w:ascii="宋体" w:hAnsi="宋体" w:eastAsia="宋体"/>
          <w:sz w:val="28"/>
          <w:szCs w:val="28"/>
        </w:rPr>
        <w:t>图</w:t>
      </w:r>
      <w:r>
        <w:rPr>
          <w:rFonts w:ascii="宋体" w:hAnsi="宋体" w:eastAsia="宋体"/>
          <w:sz w:val="28"/>
          <w:szCs w:val="28"/>
        </w:rPr>
        <w:t xml:space="preserve"> 5  </w:t>
      </w:r>
      <w:r>
        <w:rPr>
          <w:rFonts w:hint="eastAsia" w:ascii="宋体" w:hAnsi="宋体" w:eastAsia="宋体"/>
          <w:sz w:val="28"/>
          <w:szCs w:val="28"/>
        </w:rPr>
        <w:t>信息安全管理体系</w:t>
      </w:r>
      <w:bookmarkEnd w:id="223"/>
    </w:p>
    <w:p w14:paraId="68A6B13F">
      <w:pPr>
        <w:ind w:firstLine="480"/>
        <w:rPr>
          <w:rFonts w:hint="eastAsia" w:ascii="宋体" w:hAnsi="宋体" w:eastAsia="宋体"/>
          <w:sz w:val="28"/>
          <w:szCs w:val="28"/>
        </w:rPr>
      </w:pPr>
      <w:r>
        <w:rPr>
          <w:rFonts w:hint="eastAsia" w:ascii="宋体" w:hAnsi="宋体" w:eastAsia="宋体"/>
          <w:sz w:val="28"/>
          <w:szCs w:val="28"/>
        </w:rPr>
        <w:t>系统加载和启动：进行系统启动初始化管理，保障系统的正常加载和启动。</w:t>
      </w:r>
    </w:p>
    <w:p w14:paraId="7A520483">
      <w:pPr>
        <w:ind w:firstLine="480"/>
        <w:rPr>
          <w:rFonts w:hint="eastAsia" w:ascii="宋体" w:hAnsi="宋体" w:eastAsia="宋体"/>
          <w:sz w:val="28"/>
          <w:szCs w:val="28"/>
        </w:rPr>
      </w:pPr>
      <w:r>
        <w:rPr>
          <w:rFonts w:hint="eastAsia" w:ascii="宋体" w:hAnsi="宋体" w:eastAsia="宋体"/>
          <w:sz w:val="28"/>
          <w:szCs w:val="28"/>
        </w:rPr>
        <w:t>系统运行的异常监控：系统资源和设备受到攻击，或运行异常时，会以告警等信息方式，通知管理员。安全管理平台可提供多种自动处理机制，协助用户监控最新告警，全方位掌控网络异常和攻击。</w:t>
      </w:r>
    </w:p>
    <w:p w14:paraId="490AB5EE">
      <w:pPr>
        <w:ind w:firstLine="480"/>
        <w:rPr>
          <w:rFonts w:hint="eastAsia" w:ascii="宋体" w:hAnsi="宋体" w:eastAsia="宋体"/>
          <w:sz w:val="28"/>
          <w:szCs w:val="28"/>
        </w:rPr>
      </w:pPr>
      <w:r>
        <w:rPr>
          <w:rFonts w:hint="eastAsia" w:ascii="宋体" w:hAnsi="宋体" w:eastAsia="宋体"/>
          <w:sz w:val="28"/>
          <w:szCs w:val="28"/>
        </w:rPr>
        <w:t>数据备份与恢复：数据的定期备份与恢复管理，识别需要定期备份的重要业务信息、系统数据及软件系统，规定备份信息的备份方式、备份频度、存储介质、保存期等；根据数据的重要性及其对系统运行的影响，制定数据的备份策略和恢复策略，定期执行备份与恢复策略。</w:t>
      </w:r>
    </w:p>
    <w:p w14:paraId="5658613D">
      <w:pPr>
        <w:ind w:firstLine="480"/>
        <w:rPr>
          <w:rFonts w:hint="eastAsia" w:ascii="宋体" w:hAnsi="宋体" w:eastAsia="宋体"/>
          <w:sz w:val="28"/>
          <w:szCs w:val="28"/>
        </w:rPr>
      </w:pPr>
      <w:r>
        <w:rPr>
          <w:rFonts w:hint="eastAsia" w:ascii="宋体" w:hAnsi="宋体" w:eastAsia="宋体"/>
          <w:sz w:val="28"/>
          <w:szCs w:val="28"/>
        </w:rPr>
        <w:t>恶意代码防范管理：建立恶意代码管理中心，进行防恶意代码软件的统一管理，并根据情况建立二级管理中心。恶意代码管理中心实现：杀毒策略统一集中配置；自动并强制进行恶意代码库升级；定制统一客户端策略并强制执行；进行集中病毒报警等。</w:t>
      </w:r>
    </w:p>
    <w:p w14:paraId="00660269">
      <w:pPr>
        <w:ind w:firstLine="480"/>
        <w:rPr>
          <w:rFonts w:hint="eastAsia" w:ascii="宋体" w:hAnsi="宋体" w:eastAsia="宋体"/>
          <w:sz w:val="28"/>
          <w:szCs w:val="28"/>
        </w:rPr>
      </w:pPr>
      <w:r>
        <w:rPr>
          <w:rFonts w:hint="eastAsia" w:ascii="宋体" w:hAnsi="宋体" w:eastAsia="宋体"/>
          <w:sz w:val="28"/>
          <w:szCs w:val="28"/>
        </w:rPr>
        <w:t>系统补丁管理：集中进行补丁管理，定期统一进行系统补丁安装。注意应首先在测试环境中测试通过，并对重要文件进行备份后，方可实施系统补丁程序的安装。</w:t>
      </w:r>
    </w:p>
    <w:p w14:paraId="15ED08AF">
      <w:pPr>
        <w:ind w:firstLine="480"/>
        <w:rPr>
          <w:rFonts w:hint="eastAsia" w:ascii="宋体" w:hAnsi="宋体" w:eastAsia="宋体"/>
          <w:sz w:val="28"/>
          <w:szCs w:val="28"/>
        </w:rPr>
      </w:pPr>
      <w:r>
        <w:rPr>
          <w:rFonts w:hint="eastAsia" w:ascii="宋体" w:hAnsi="宋体" w:eastAsia="宋体"/>
          <w:sz w:val="28"/>
          <w:szCs w:val="28"/>
        </w:rPr>
        <w:t>系统管理员身份认证与审计：对系统管理员进行严格的身份鉴别，只允许其通过特定的命令或操作界面进行系统管理操作，并对这些操作进行审计。</w:t>
      </w:r>
    </w:p>
    <w:p w14:paraId="1DB6B6A2">
      <w:pPr>
        <w:ind w:firstLine="480"/>
        <w:rPr>
          <w:rFonts w:hint="eastAsia" w:ascii="宋体" w:hAnsi="宋体" w:eastAsia="宋体"/>
          <w:sz w:val="28"/>
          <w:szCs w:val="28"/>
        </w:rPr>
      </w:pPr>
      <w:bookmarkStart w:id="224" w:name="_Toc258492227"/>
      <w:r>
        <w:rPr>
          <w:rFonts w:ascii="宋体" w:hAnsi="宋体" w:eastAsia="宋体"/>
          <w:sz w:val="28"/>
          <w:szCs w:val="28"/>
        </w:rPr>
        <w:t>2</w:t>
      </w:r>
      <w:r>
        <w:rPr>
          <w:rFonts w:hint="eastAsia" w:ascii="宋体" w:hAnsi="宋体" w:eastAsia="宋体"/>
          <w:sz w:val="28"/>
          <w:szCs w:val="28"/>
        </w:rPr>
        <w:t>）审计管理</w:t>
      </w:r>
      <w:bookmarkEnd w:id="224"/>
    </w:p>
    <w:p w14:paraId="4E8BC77A">
      <w:pPr>
        <w:ind w:firstLine="480"/>
        <w:rPr>
          <w:rFonts w:hint="eastAsia" w:ascii="宋体" w:hAnsi="宋体" w:eastAsia="宋体"/>
          <w:sz w:val="28"/>
          <w:szCs w:val="28"/>
        </w:rPr>
      </w:pPr>
      <w:r>
        <w:rPr>
          <w:rFonts w:hint="eastAsia" w:ascii="宋体" w:hAnsi="宋体" w:eastAsia="宋体"/>
          <w:sz w:val="28"/>
          <w:szCs w:val="28"/>
        </w:rPr>
        <w:t>通过安全审计员对分布在系统各个组成部分的安全审计机制进行集中管理，包括：根据安全审计策略对审计记录进行分类；提供按时间段开启和关闭相应类型的安全审计机制；对各类审计记录进行存储、管理和查询等；对安全审计员进行严格的身份鉴别，并只允许其通过特定的命令或界面进行安全审计操作。</w:t>
      </w:r>
    </w:p>
    <w:p w14:paraId="4BCFDB6E">
      <w:pPr>
        <w:ind w:firstLine="480"/>
        <w:rPr>
          <w:rFonts w:hint="eastAsia" w:ascii="宋体" w:hAnsi="宋体" w:eastAsia="宋体"/>
          <w:sz w:val="28"/>
          <w:szCs w:val="28"/>
        </w:rPr>
      </w:pPr>
      <w:r>
        <w:rPr>
          <w:rFonts w:hint="eastAsia" w:ascii="宋体" w:hAnsi="宋体" w:eastAsia="宋体"/>
          <w:sz w:val="28"/>
          <w:szCs w:val="28"/>
        </w:rPr>
        <w:t>具体集中审计内容包括：</w:t>
      </w:r>
    </w:p>
    <w:p w14:paraId="4B13BC22">
      <w:pPr>
        <w:ind w:firstLine="480"/>
        <w:rPr>
          <w:rFonts w:hint="eastAsia" w:ascii="宋体" w:hAnsi="宋体" w:eastAsia="宋体"/>
          <w:sz w:val="28"/>
          <w:szCs w:val="28"/>
        </w:rPr>
      </w:pPr>
      <w:bookmarkStart w:id="225" w:name="_Toc163895160"/>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,1)</w:instrText>
      </w:r>
      <w:r>
        <w:rPr>
          <w:rFonts w:ascii="宋体" w:hAnsi="宋体" w:eastAsia="宋体"/>
          <w:sz w:val="28"/>
          <w:szCs w:val="28"/>
        </w:rPr>
        <w:fldChar w:fldCharType="end"/>
      </w:r>
      <w:r>
        <w:rPr>
          <w:rFonts w:hint="eastAsia" w:ascii="宋体" w:hAnsi="宋体" w:eastAsia="宋体"/>
          <w:sz w:val="28"/>
          <w:szCs w:val="28"/>
        </w:rPr>
        <w:t>日志监视</w:t>
      </w:r>
      <w:bookmarkEnd w:id="225"/>
    </w:p>
    <w:p w14:paraId="5EA6ED45">
      <w:pPr>
        <w:ind w:firstLine="480"/>
        <w:rPr>
          <w:rFonts w:hint="eastAsia" w:ascii="宋体" w:hAnsi="宋体" w:eastAsia="宋体"/>
          <w:sz w:val="28"/>
          <w:szCs w:val="28"/>
        </w:rPr>
      </w:pPr>
      <w:r>
        <w:rPr>
          <w:rFonts w:hint="eastAsia" w:ascii="宋体" w:hAnsi="宋体" w:eastAsia="宋体"/>
          <w:sz w:val="28"/>
          <w:szCs w:val="28"/>
        </w:rPr>
        <w:t>实时监视接收到的事件的状况，如最近日志列表、系统风险状况等；监控事件状况的同时也可以监控设备运行参数，以配合确定设备及网络的状态；日志监视支持以图形化方式实时监控日志流量、系统风险等变化趋势。</w:t>
      </w:r>
    </w:p>
    <w:p w14:paraId="3D5F2FA0">
      <w:pPr>
        <w:ind w:firstLine="480"/>
        <w:rPr>
          <w:rFonts w:hint="eastAsia" w:ascii="宋体" w:hAnsi="宋体" w:eastAsia="宋体"/>
          <w:sz w:val="28"/>
          <w:szCs w:val="28"/>
        </w:rPr>
      </w:pPr>
      <w:bookmarkStart w:id="226" w:name="_Toc163895161"/>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,2)</w:instrText>
      </w:r>
      <w:r>
        <w:rPr>
          <w:rFonts w:ascii="宋体" w:hAnsi="宋体" w:eastAsia="宋体"/>
          <w:sz w:val="28"/>
          <w:szCs w:val="28"/>
        </w:rPr>
        <w:fldChar w:fldCharType="end"/>
      </w:r>
      <w:r>
        <w:rPr>
          <w:rFonts w:hint="eastAsia" w:ascii="宋体" w:hAnsi="宋体" w:eastAsia="宋体"/>
          <w:sz w:val="28"/>
          <w:szCs w:val="28"/>
        </w:rPr>
        <w:t>日志管理</w:t>
      </w:r>
      <w:bookmarkEnd w:id="226"/>
    </w:p>
    <w:p w14:paraId="148CD834">
      <w:pPr>
        <w:ind w:firstLine="480"/>
        <w:rPr>
          <w:rFonts w:hint="eastAsia" w:ascii="宋体" w:hAnsi="宋体" w:eastAsia="宋体"/>
          <w:sz w:val="28"/>
          <w:szCs w:val="28"/>
        </w:rPr>
      </w:pPr>
      <w:r>
        <w:rPr>
          <w:rFonts w:hint="eastAsia" w:ascii="宋体" w:hAnsi="宋体" w:eastAsia="宋体"/>
          <w:sz w:val="28"/>
          <w:szCs w:val="28"/>
        </w:rPr>
        <w:t>日志管理实现对多种日志格式的统一管理。通过</w:t>
      </w:r>
      <w:r>
        <w:rPr>
          <w:rFonts w:ascii="宋体" w:hAnsi="宋体" w:eastAsia="宋体"/>
          <w:sz w:val="28"/>
          <w:szCs w:val="28"/>
        </w:rPr>
        <w:t>SNMP</w:t>
      </w:r>
      <w:r>
        <w:rPr>
          <w:rFonts w:hint="eastAsia" w:ascii="宋体" w:hAnsi="宋体" w:eastAsia="宋体"/>
          <w:sz w:val="28"/>
          <w:szCs w:val="28"/>
        </w:rPr>
        <w:t>、</w:t>
      </w:r>
      <w:r>
        <w:rPr>
          <w:rFonts w:ascii="宋体" w:hAnsi="宋体" w:eastAsia="宋体"/>
          <w:sz w:val="28"/>
          <w:szCs w:val="28"/>
        </w:rPr>
        <w:t>SYSLOG</w:t>
      </w:r>
      <w:r>
        <w:rPr>
          <w:rFonts w:hint="eastAsia" w:ascii="宋体" w:hAnsi="宋体" w:eastAsia="宋体"/>
          <w:sz w:val="28"/>
          <w:szCs w:val="28"/>
        </w:rPr>
        <w:t>或者其它的日志接口采集管理对象的日志信息，转换为统一的日志格式，再统一管理、分析、报警；自动完成日志数据的格式解析和分类；提供日志数据的存储、备份、恢复、删除、导入和导出操作等功能。日志管理支持分布式日志级联管理，下级管理中心的日志数据可以发送到上级管理中心进行集中管理</w:t>
      </w:r>
    </w:p>
    <w:p w14:paraId="06A1FEC7">
      <w:pPr>
        <w:ind w:firstLine="480"/>
        <w:rPr>
          <w:rFonts w:hint="eastAsia" w:ascii="宋体" w:hAnsi="宋体" w:eastAsia="宋体"/>
          <w:sz w:val="28"/>
          <w:szCs w:val="28"/>
        </w:rPr>
      </w:pPr>
      <w:bookmarkStart w:id="227" w:name="_Toc163895162"/>
      <w:r>
        <w:rPr>
          <w:rFonts w:ascii="宋体" w:hAnsi="宋体" w:eastAsia="宋体"/>
          <w:sz w:val="28"/>
          <w:szCs w:val="28"/>
        </w:rPr>
        <w:fldChar w:fldCharType="begin"/>
      </w:r>
      <w:r>
        <w:rPr>
          <w:rFonts w:ascii="宋体" w:hAnsi="宋体" w:eastAsia="宋体"/>
          <w:sz w:val="28"/>
          <w:szCs w:val="28"/>
        </w:rPr>
        <w:instrText xml:space="preserve"> eq \o\ac(</w:instrText>
      </w:r>
      <w:r>
        <w:rPr>
          <w:rFonts w:hint="eastAsia" w:ascii="宋体" w:hAnsi="宋体" w:eastAsia="宋体"/>
          <w:sz w:val="28"/>
          <w:szCs w:val="28"/>
        </w:rPr>
        <w:instrText xml:space="preserve">○</w:instrText>
      </w:r>
      <w:r>
        <w:rPr>
          <w:rFonts w:ascii="宋体" w:hAnsi="宋体" w:eastAsia="宋体"/>
          <w:sz w:val="28"/>
          <w:szCs w:val="28"/>
        </w:rPr>
        <w:instrText xml:space="preserve">,3)</w:instrText>
      </w:r>
      <w:r>
        <w:rPr>
          <w:rFonts w:ascii="宋体" w:hAnsi="宋体" w:eastAsia="宋体"/>
          <w:sz w:val="28"/>
          <w:szCs w:val="28"/>
        </w:rPr>
        <w:fldChar w:fldCharType="end"/>
      </w:r>
      <w:r>
        <w:rPr>
          <w:rFonts w:hint="eastAsia" w:ascii="宋体" w:hAnsi="宋体" w:eastAsia="宋体"/>
          <w:sz w:val="28"/>
          <w:szCs w:val="28"/>
        </w:rPr>
        <w:t>审计分析</w:t>
      </w:r>
      <w:bookmarkEnd w:id="227"/>
    </w:p>
    <w:p w14:paraId="78AEA025">
      <w:pPr>
        <w:ind w:firstLine="480"/>
        <w:rPr>
          <w:rFonts w:hint="eastAsia" w:ascii="宋体" w:hAnsi="宋体" w:eastAsia="宋体"/>
          <w:sz w:val="28"/>
          <w:szCs w:val="28"/>
        </w:rPr>
      </w:pPr>
      <w:r>
        <w:rPr>
          <w:rFonts w:hint="eastAsia" w:ascii="宋体" w:hAnsi="宋体" w:eastAsia="宋体"/>
          <w:sz w:val="28"/>
          <w:szCs w:val="28"/>
        </w:rPr>
        <w:t>集中审计可综合各种安全设备的安全事件，以统一的审计结果向用户提供可定制的报表，全面反映网络安全总体状况，重点突出，简单易懂。</w:t>
      </w:r>
    </w:p>
    <w:p w14:paraId="739E2CC7">
      <w:pPr>
        <w:ind w:firstLine="480"/>
        <w:rPr>
          <w:rFonts w:hint="eastAsia" w:ascii="宋体" w:hAnsi="宋体" w:eastAsia="宋体"/>
          <w:sz w:val="28"/>
          <w:szCs w:val="28"/>
        </w:rPr>
      </w:pPr>
      <w:r>
        <w:rPr>
          <w:rFonts w:hint="eastAsia" w:ascii="宋体" w:hAnsi="宋体" w:eastAsia="宋体"/>
          <w:sz w:val="28"/>
          <w:szCs w:val="28"/>
        </w:rPr>
        <w:t>系统支持对包过滤日志、代理日志、入侵攻击事件、病毒入侵事件等十几种日志进行统计分析并生成分析报表；支持按照设备运行状况、设备管理操作对安全设备管理信息统计分析；支持基于多种条件的统计分析，包括：对访问流量、入侵攻击、邮件过滤日志、源地址、用户对网络访问控制日志等。对于入侵攻击日志，可按照入侵攻击事件、源地址、被攻击主机进行统计分析，生成各类趋势分析图表。</w:t>
      </w:r>
    </w:p>
    <w:p w14:paraId="745CB2CC">
      <w:pPr>
        <w:ind w:firstLine="480"/>
        <w:rPr>
          <w:rFonts w:hint="eastAsia" w:ascii="宋体" w:hAnsi="宋体" w:eastAsia="宋体"/>
          <w:sz w:val="28"/>
          <w:szCs w:val="28"/>
        </w:rPr>
      </w:pPr>
      <w:r>
        <w:rPr>
          <w:rFonts w:hint="eastAsia" w:ascii="宋体" w:hAnsi="宋体" w:eastAsia="宋体"/>
          <w:sz w:val="28"/>
          <w:szCs w:val="28"/>
        </w:rPr>
        <w:t>系统可以生成多种形式的审计报表，报表支持表格和多种图形表现形式；用户可以通过</w:t>
      </w:r>
      <w:r>
        <w:rPr>
          <w:rFonts w:ascii="宋体" w:hAnsi="宋体" w:eastAsia="宋体"/>
          <w:sz w:val="28"/>
          <w:szCs w:val="28"/>
        </w:rPr>
        <w:t>IE</w:t>
      </w:r>
      <w:r>
        <w:rPr>
          <w:rFonts w:hint="eastAsia" w:ascii="宋体" w:hAnsi="宋体" w:eastAsia="宋体"/>
          <w:sz w:val="28"/>
          <w:szCs w:val="28"/>
        </w:rPr>
        <w:t>浏览器访问，导出审计结果。可设定定时生成日志统计报表，并自动保存以备审阅或自动通过邮件发送给指定收件人，实现对安全审计的流程化处理。</w:t>
      </w:r>
    </w:p>
    <w:p w14:paraId="6EB13EEC">
      <w:pPr>
        <w:ind w:firstLine="480"/>
        <w:rPr>
          <w:rFonts w:hint="eastAsia" w:ascii="宋体" w:hAnsi="宋体" w:eastAsia="宋体"/>
          <w:sz w:val="28"/>
          <w:szCs w:val="28"/>
        </w:rPr>
      </w:pPr>
      <w:bookmarkStart w:id="228" w:name="_Toc258492228"/>
      <w:r>
        <w:rPr>
          <w:rFonts w:ascii="宋体" w:hAnsi="宋体" w:eastAsia="宋体"/>
          <w:sz w:val="28"/>
          <w:szCs w:val="28"/>
        </w:rPr>
        <w:t>3</w:t>
      </w:r>
      <w:r>
        <w:rPr>
          <w:rFonts w:hint="eastAsia" w:ascii="宋体" w:hAnsi="宋体" w:eastAsia="宋体"/>
          <w:sz w:val="28"/>
          <w:szCs w:val="28"/>
        </w:rPr>
        <w:t>）网络运维及应用监控管理系统</w:t>
      </w:r>
      <w:bookmarkEnd w:id="228"/>
    </w:p>
    <w:p w14:paraId="00960B50">
      <w:pPr>
        <w:ind w:firstLine="480"/>
        <w:rPr>
          <w:rFonts w:hint="eastAsia" w:ascii="宋体" w:hAnsi="宋体" w:eastAsia="宋体"/>
          <w:sz w:val="28"/>
          <w:szCs w:val="28"/>
        </w:rPr>
      </w:pPr>
      <w:r>
        <w:rPr>
          <w:rFonts w:hint="eastAsia" w:ascii="宋体" w:hAnsi="宋体" w:eastAsia="宋体"/>
          <w:sz w:val="28"/>
          <w:szCs w:val="28"/>
        </w:rPr>
        <w:t>本项目对网络和系统的稳定性、可靠性、服务质量的要求很高。大量软硬件的投入和增加，也导致了本项目运维管理难度的增大和系统管理人员的工作压力越来越大。</w:t>
      </w:r>
      <w:r>
        <w:rPr>
          <w:rFonts w:ascii="宋体" w:hAnsi="宋体" w:eastAsia="宋体"/>
          <w:sz w:val="28"/>
          <w:szCs w:val="28"/>
        </w:rPr>
        <w:t xml:space="preserve"> </w:t>
      </w:r>
    </w:p>
    <w:p w14:paraId="6550A6D6">
      <w:pPr>
        <w:ind w:firstLine="480"/>
        <w:rPr>
          <w:rFonts w:hint="eastAsia" w:ascii="宋体" w:hAnsi="宋体" w:eastAsia="宋体"/>
          <w:sz w:val="28"/>
          <w:szCs w:val="28"/>
        </w:rPr>
      </w:pPr>
      <w:r>
        <w:rPr>
          <w:rFonts w:hint="eastAsia" w:ascii="宋体" w:hAnsi="宋体" w:eastAsia="宋体"/>
          <w:sz w:val="28"/>
          <w:szCs w:val="28"/>
        </w:rPr>
        <w:t>此外，系统运维还需要对应用系统的整体运行状况进行有效监控，需要及时发现潜在的问题，这对网络管理工程师又是一个很大的挑战。网管工程师过去经常是在故障发生后，才能去进行处理，工作处于被动状态。有时即使发现了故障，也要花费很长时间去寻找和诊断故障，极大地影响了工作效率。由于没有直观的网络拓扑功能，应用系统的监测和管理显得非常繁琐。如何对各种应用系统进行有效的监测管理，不断提高各种应用的服务质量，是系统管理人员急需解决的问题。</w:t>
      </w:r>
    </w:p>
    <w:p w14:paraId="46084758">
      <w:pPr>
        <w:ind w:firstLine="480"/>
        <w:rPr>
          <w:rFonts w:hint="eastAsia" w:ascii="宋体" w:hAnsi="宋体" w:eastAsia="宋体"/>
          <w:sz w:val="28"/>
          <w:szCs w:val="28"/>
        </w:rPr>
      </w:pPr>
      <w:r>
        <w:rPr>
          <w:rFonts w:ascii="宋体" w:hAnsi="宋体" w:eastAsia="宋体"/>
          <w:sz w:val="28"/>
          <w:szCs w:val="28"/>
        </w:rPr>
        <w:t> </w:t>
      </w:r>
      <w:r>
        <w:rPr>
          <w:rFonts w:hint="eastAsia" w:ascii="宋体" w:hAnsi="宋体" w:eastAsia="宋体"/>
          <w:sz w:val="28"/>
          <w:szCs w:val="28"/>
        </w:rPr>
        <w:t>为了保障业务系统正常运转，提高服务和维护水平，特别是要管理分布式的网络、系统环境，有必要使用一套全面的网络运维管理系统，制定相应的管理策略和制度，实现集中统一管理，并实现：</w:t>
      </w:r>
    </w:p>
    <w:p w14:paraId="3C150CAC">
      <w:pPr>
        <w:ind w:firstLine="480"/>
        <w:rPr>
          <w:rFonts w:hint="eastAsia" w:ascii="宋体" w:hAnsi="宋体" w:eastAsia="宋体"/>
          <w:sz w:val="28"/>
          <w:szCs w:val="28"/>
        </w:rPr>
      </w:pPr>
      <w:r>
        <w:rPr>
          <w:rFonts w:hint="eastAsia" w:ascii="宋体" w:hAnsi="宋体" w:eastAsia="宋体"/>
          <w:sz w:val="28"/>
          <w:szCs w:val="28"/>
        </w:rPr>
        <w:t>监测管理自动化，故障处理变被动为主动，主动发现系统问题，在最短的时间内实现故障报警，管理人员可以快速采取解决措施。</w:t>
      </w:r>
    </w:p>
    <w:p w14:paraId="6C35C1AB">
      <w:pPr>
        <w:ind w:firstLine="480"/>
        <w:rPr>
          <w:rFonts w:hint="eastAsia" w:ascii="宋体" w:hAnsi="宋体" w:eastAsia="宋体"/>
          <w:sz w:val="28"/>
          <w:szCs w:val="28"/>
        </w:rPr>
      </w:pPr>
      <w:r>
        <w:rPr>
          <w:rFonts w:hint="eastAsia" w:ascii="宋体" w:hAnsi="宋体" w:eastAsia="宋体"/>
          <w:sz w:val="28"/>
          <w:szCs w:val="28"/>
        </w:rPr>
        <w:t>完善的性能分析报告，更能帮助系统管理人员及时预测、发现性能瓶颈，提高系统的整体性能。</w:t>
      </w:r>
    </w:p>
    <w:p w14:paraId="1C45C20B">
      <w:pPr>
        <w:ind w:firstLine="480"/>
        <w:rPr>
          <w:rFonts w:hint="eastAsia" w:ascii="宋体" w:hAnsi="宋体" w:eastAsia="宋体"/>
          <w:sz w:val="28"/>
          <w:szCs w:val="28"/>
        </w:rPr>
      </w:pPr>
      <w:r>
        <w:rPr>
          <w:rFonts w:hint="eastAsia" w:ascii="宋体" w:hAnsi="宋体" w:eastAsia="宋体"/>
          <w:sz w:val="28"/>
          <w:szCs w:val="28"/>
        </w:rPr>
        <w:t>帮助管理者制定并执行良好的实施、管理和分析策略，使本项目系统运维管理水平上升到新的高度。</w:t>
      </w:r>
    </w:p>
    <w:p w14:paraId="3AF5FF1A">
      <w:pPr>
        <w:ind w:firstLine="480"/>
        <w:rPr>
          <w:rFonts w:hint="eastAsia" w:ascii="宋体" w:hAnsi="宋体" w:eastAsia="宋体"/>
          <w:sz w:val="28"/>
          <w:szCs w:val="28"/>
        </w:rPr>
      </w:pPr>
      <w:bookmarkStart w:id="229" w:name="_Toc258492229"/>
      <w:r>
        <w:rPr>
          <w:rFonts w:ascii="宋体" w:hAnsi="宋体" w:eastAsia="宋体"/>
          <w:sz w:val="28"/>
          <w:szCs w:val="28"/>
        </w:rPr>
        <w:t>4</w:t>
      </w:r>
      <w:r>
        <w:rPr>
          <w:rFonts w:hint="eastAsia" w:ascii="宋体" w:hAnsi="宋体" w:eastAsia="宋体"/>
          <w:sz w:val="28"/>
          <w:szCs w:val="28"/>
        </w:rPr>
        <w:t>）不同等级系统互联互通</w:t>
      </w:r>
      <w:bookmarkEnd w:id="229"/>
    </w:p>
    <w:p w14:paraId="31D36051">
      <w:pPr>
        <w:ind w:firstLine="480"/>
        <w:rPr>
          <w:rFonts w:hint="eastAsia" w:ascii="宋体" w:hAnsi="宋体" w:eastAsia="宋体"/>
          <w:sz w:val="28"/>
          <w:szCs w:val="28"/>
        </w:rPr>
      </w:pPr>
      <w:r>
        <w:rPr>
          <w:rFonts w:hint="eastAsia" w:ascii="宋体" w:hAnsi="宋体" w:eastAsia="宋体"/>
          <w:sz w:val="28"/>
          <w:szCs w:val="28"/>
        </w:rPr>
        <w:t>在明确等级划分之后，不同等级的系统间面临着互联互通的问题，系统间需要进行数据交换。</w:t>
      </w:r>
    </w:p>
    <w:p w14:paraId="436DCC91">
      <w:pPr>
        <w:ind w:firstLine="480"/>
        <w:rPr>
          <w:rFonts w:hint="eastAsia" w:ascii="宋体" w:hAnsi="宋体" w:eastAsia="宋体"/>
          <w:sz w:val="28"/>
          <w:szCs w:val="28"/>
        </w:rPr>
      </w:pPr>
      <w:r>
        <w:rPr>
          <w:rFonts w:hint="eastAsia" w:ascii="宋体" w:hAnsi="宋体" w:eastAsia="宋体"/>
          <w:sz w:val="28"/>
          <w:szCs w:val="28"/>
        </w:rPr>
        <w:t>不同安全等级的系统互联互通，应遵循以下原则：</w:t>
      </w:r>
    </w:p>
    <w:p w14:paraId="4907BA59">
      <w:pPr>
        <w:ind w:firstLine="480"/>
        <w:rPr>
          <w:rFonts w:hint="eastAsia" w:ascii="宋体" w:hAnsi="宋体" w:eastAsia="宋体"/>
          <w:sz w:val="28"/>
          <w:szCs w:val="28"/>
        </w:rPr>
      </w:pPr>
      <w:r>
        <w:rPr>
          <w:rFonts w:hint="eastAsia" w:ascii="宋体" w:hAnsi="宋体" w:eastAsia="宋体"/>
          <w:sz w:val="28"/>
          <w:szCs w:val="28"/>
        </w:rPr>
        <w:t>不同等级安全域互联后各级系统须能够满足本级各项基本技术要求，高安全等级的系统要充分考虑引入低安全等级系统后带来的风险，不能因为互联而无法达到相应的基本要求，破坏本等级的安全边界。</w:t>
      </w:r>
    </w:p>
    <w:p w14:paraId="57F11606">
      <w:pPr>
        <w:ind w:firstLine="480"/>
        <w:rPr>
          <w:rFonts w:hint="eastAsia" w:ascii="宋体" w:hAnsi="宋体" w:eastAsia="宋体"/>
          <w:sz w:val="28"/>
          <w:szCs w:val="28"/>
        </w:rPr>
      </w:pPr>
      <w:r>
        <w:rPr>
          <w:rFonts w:hint="eastAsia" w:ascii="宋体" w:hAnsi="宋体" w:eastAsia="宋体"/>
          <w:sz w:val="28"/>
          <w:szCs w:val="28"/>
        </w:rPr>
        <w:t>互联手段中重点是互联边界应采取相应的边界保护、访问控制等安全措施，防止高等级系统的安全受低等级系统的影响。边界产品可有针对性的选择安全隔离网闸、防火墙、入侵防护等边界安全设备。</w:t>
      </w:r>
    </w:p>
    <w:p w14:paraId="1F7D67AA">
      <w:pPr>
        <w:ind w:firstLine="480"/>
        <w:rPr>
          <w:rFonts w:hint="eastAsia" w:ascii="宋体" w:hAnsi="宋体" w:eastAsia="宋体"/>
          <w:sz w:val="28"/>
          <w:szCs w:val="28"/>
        </w:rPr>
      </w:pPr>
      <w:r>
        <w:rPr>
          <w:rFonts w:hint="eastAsia" w:ascii="宋体" w:hAnsi="宋体" w:eastAsia="宋体"/>
          <w:sz w:val="28"/>
          <w:szCs w:val="28"/>
        </w:rPr>
        <w:t>根据系统业务要求和安全保护要求，制定相应的互联互通安全策略，包括访问控制策略和数据交换策略等，严格控制数据在不同等级之间的流动。</w:t>
      </w:r>
    </w:p>
    <w:p w14:paraId="69085C41">
      <w:pPr>
        <w:pStyle w:val="9"/>
        <w:ind w:right="210"/>
        <w:rPr>
          <w:rFonts w:hint="eastAsia"/>
          <w:b w:val="0"/>
          <w:bCs w:val="0"/>
        </w:rPr>
      </w:pPr>
      <w:bookmarkStart w:id="230" w:name="_Toc258492230"/>
      <w:bookmarkStart w:id="231" w:name="_Toc357078677"/>
      <w:bookmarkStart w:id="232" w:name="_Toc361836056"/>
      <w:bookmarkStart w:id="233" w:name="_Toc361836855"/>
      <w:bookmarkStart w:id="234" w:name="_Toc360638958"/>
      <w:bookmarkStart w:id="235" w:name="_Toc362895345"/>
      <w:r>
        <w:rPr>
          <w:rFonts w:hint="eastAsia"/>
          <w:b w:val="0"/>
          <w:bCs w:val="0"/>
        </w:rPr>
        <w:t>安全管理体系设计</w:t>
      </w:r>
      <w:bookmarkEnd w:id="230"/>
      <w:bookmarkEnd w:id="231"/>
      <w:bookmarkEnd w:id="232"/>
      <w:bookmarkEnd w:id="233"/>
      <w:bookmarkEnd w:id="234"/>
      <w:bookmarkEnd w:id="235"/>
    </w:p>
    <w:p w14:paraId="5F812FBC">
      <w:pPr>
        <w:ind w:firstLine="480"/>
        <w:rPr>
          <w:rFonts w:hint="eastAsia" w:ascii="宋体" w:hAnsi="宋体" w:eastAsia="宋体"/>
          <w:sz w:val="28"/>
          <w:szCs w:val="28"/>
        </w:rPr>
      </w:pPr>
      <w:r>
        <w:rPr>
          <w:rFonts w:hint="eastAsia" w:ascii="宋体" w:hAnsi="宋体" w:eastAsia="宋体"/>
          <w:sz w:val="28"/>
          <w:szCs w:val="28"/>
        </w:rPr>
        <w:t>安全体系管理层面设计主要是依据《信息系统安全等级保护基本要求》中的管理要求而设计。分别从以下方面进行设计：</w:t>
      </w:r>
    </w:p>
    <w:p w14:paraId="56C424D9">
      <w:pPr>
        <w:pStyle w:val="10"/>
        <w:ind w:right="210"/>
        <w:rPr>
          <w:rFonts w:hint="eastAsia"/>
          <w:b w:val="0"/>
          <w:bCs w:val="0"/>
          <w:sz w:val="28"/>
          <w:szCs w:val="28"/>
        </w:rPr>
      </w:pPr>
      <w:r>
        <w:rPr>
          <w:rFonts w:hint="eastAsia"/>
          <w:b w:val="0"/>
          <w:bCs w:val="0"/>
          <w:sz w:val="28"/>
          <w:szCs w:val="28"/>
        </w:rPr>
        <w:t>安全管理制度</w:t>
      </w:r>
    </w:p>
    <w:p w14:paraId="419713A5">
      <w:pPr>
        <w:ind w:firstLine="480"/>
        <w:rPr>
          <w:rFonts w:hint="eastAsia" w:ascii="宋体" w:hAnsi="宋体" w:eastAsia="宋体"/>
          <w:sz w:val="28"/>
          <w:szCs w:val="28"/>
        </w:rPr>
      </w:pPr>
      <w:r>
        <w:rPr>
          <w:rFonts w:hint="eastAsia" w:ascii="宋体" w:hAnsi="宋体" w:eastAsia="宋体"/>
          <w:sz w:val="28"/>
          <w:szCs w:val="28"/>
        </w:rPr>
        <w:t>根据安全管理制度的基本要求制定各类管理规定、管理办法和暂行规定。从安全策略主文档中规定的安全各个方面所应遵守的原则方法和指导性策略引出的具体管理规定、管理办法和实施办法，是具有可操作性，且必须得到有效推行和实施的制度。</w:t>
      </w:r>
    </w:p>
    <w:p w14:paraId="75F59920">
      <w:pPr>
        <w:ind w:firstLine="480"/>
        <w:rPr>
          <w:rFonts w:hint="eastAsia" w:ascii="宋体" w:hAnsi="宋体" w:eastAsia="宋体"/>
          <w:sz w:val="28"/>
          <w:szCs w:val="28"/>
        </w:rPr>
      </w:pPr>
      <w:r>
        <w:rPr>
          <w:rFonts w:hint="eastAsia" w:ascii="宋体" w:hAnsi="宋体" w:eastAsia="宋体"/>
          <w:sz w:val="28"/>
          <w:szCs w:val="28"/>
        </w:rPr>
        <w:t>制定严格的制定与发布流程，方式，范围等，制度需要统一格式并进行有效版本控制；发布方式需要正式、有效并注明发布范围，对收发文进行登记。</w:t>
      </w:r>
    </w:p>
    <w:p w14:paraId="042168BA">
      <w:pPr>
        <w:ind w:firstLine="480"/>
        <w:rPr>
          <w:rFonts w:hint="eastAsia" w:ascii="宋体" w:hAnsi="宋体" w:eastAsia="宋体"/>
          <w:sz w:val="28"/>
          <w:szCs w:val="28"/>
        </w:rPr>
      </w:pPr>
      <w:r>
        <w:rPr>
          <w:rFonts w:hint="eastAsia" w:ascii="宋体" w:hAnsi="宋体" w:eastAsia="宋体"/>
          <w:sz w:val="28"/>
          <w:szCs w:val="28"/>
        </w:rPr>
        <w:t>信息安全领导小组负责定期组织相关部门和相关人员对安全管理制度体系的合理性和适用性进行审定，定期或不定期对安全管理制度进行评审和修订，修订不足及进行改进。</w:t>
      </w:r>
    </w:p>
    <w:p w14:paraId="38E35380">
      <w:pPr>
        <w:pStyle w:val="6"/>
        <w:numPr>
          <w:ilvl w:val="1"/>
          <w:numId w:val="2"/>
        </w:numPr>
        <w:spacing w:line="360" w:lineRule="auto"/>
        <w:rPr>
          <w:rFonts w:hint="eastAsia"/>
          <w:b w:val="0"/>
          <w:bCs w:val="0"/>
          <w:sz w:val="28"/>
          <w:szCs w:val="28"/>
        </w:rPr>
      </w:pPr>
      <w:r>
        <w:rPr>
          <w:rFonts w:hint="eastAsia"/>
          <w:b w:val="0"/>
          <w:bCs w:val="0"/>
          <w:sz w:val="28"/>
          <w:szCs w:val="28"/>
          <w:lang w:val="en-US" w:eastAsia="zh-CN"/>
        </w:rPr>
        <w:t>安全</w:t>
      </w:r>
      <w:r>
        <w:rPr>
          <w:rFonts w:hint="eastAsia"/>
          <w:b w:val="0"/>
          <w:bCs w:val="0"/>
          <w:sz w:val="28"/>
          <w:szCs w:val="28"/>
        </w:rPr>
        <w:t>保密管理</w:t>
      </w:r>
    </w:p>
    <w:p w14:paraId="35E691F4">
      <w:pPr>
        <w:ind w:firstLine="560"/>
        <w:rPr>
          <w:rFonts w:hint="eastAsia" w:ascii="宋体" w:hAnsi="宋体"/>
          <w:sz w:val="28"/>
          <w:szCs w:val="28"/>
        </w:rPr>
      </w:pPr>
      <w:r>
        <w:rPr>
          <w:rFonts w:hint="eastAsia" w:ascii="宋体" w:hAnsi="宋体"/>
          <w:sz w:val="28"/>
          <w:szCs w:val="28"/>
        </w:rPr>
        <w:t>我公司确保对项目技术文件以及由采购人提供的所有内部资料、技术文档和信息予以保密。我公司确保遵守与采购人签订的保密协议，未经采购人书面许可，投标人不得以任何形式向第三方透露本项目标书以及本项目的任何内容。</w:t>
      </w:r>
    </w:p>
    <w:p w14:paraId="5AE42E4B">
      <w:pPr>
        <w:ind w:firstLine="560"/>
        <w:rPr>
          <w:rFonts w:hint="eastAsia" w:ascii="宋体" w:hAnsi="宋体"/>
          <w:sz w:val="28"/>
          <w:szCs w:val="28"/>
        </w:rPr>
      </w:pPr>
      <w:r>
        <w:rPr>
          <w:rFonts w:hint="eastAsia" w:ascii="宋体" w:hAnsi="宋体"/>
          <w:sz w:val="28"/>
          <w:szCs w:val="28"/>
        </w:rPr>
        <w:t>为做好本项目的保密工作，我公司根据该项目的具体情况结合保密原则制定了相应的保密方案，在项目的实施过程中将严格按照保密方案做好保密工作。</w:t>
      </w:r>
    </w:p>
    <w:p w14:paraId="0CC9644B">
      <w:pPr>
        <w:pStyle w:val="8"/>
        <w:spacing w:line="360" w:lineRule="auto"/>
        <w:ind w:right="210"/>
        <w:rPr>
          <w:rFonts w:hint="eastAsia"/>
          <w:b w:val="0"/>
          <w:bCs w:val="0"/>
          <w:sz w:val="28"/>
          <w:szCs w:val="28"/>
        </w:rPr>
      </w:pPr>
      <w:r>
        <w:rPr>
          <w:rFonts w:hint="eastAsia"/>
          <w:b w:val="0"/>
          <w:bCs w:val="0"/>
          <w:sz w:val="28"/>
          <w:szCs w:val="28"/>
        </w:rPr>
        <w:t>目的</w:t>
      </w:r>
    </w:p>
    <w:p w14:paraId="694A0787">
      <w:pPr>
        <w:ind w:firstLine="560"/>
        <w:rPr>
          <w:rFonts w:hint="eastAsia" w:ascii="宋体" w:hAnsi="宋体"/>
          <w:sz w:val="28"/>
          <w:szCs w:val="28"/>
        </w:rPr>
      </w:pPr>
      <w:r>
        <w:rPr>
          <w:rFonts w:hint="eastAsia" w:ascii="宋体" w:hAnsi="宋体"/>
          <w:sz w:val="28"/>
          <w:szCs w:val="28"/>
        </w:rPr>
        <w:t>为维护项目双方的自身利益，保守国家秘密，工作秘密和商业秘密，依据《中华人民共和国保守国家秘密法》，制定本保密方案。</w:t>
      </w:r>
    </w:p>
    <w:p w14:paraId="535F3371">
      <w:pPr>
        <w:pStyle w:val="8"/>
        <w:spacing w:line="360" w:lineRule="auto"/>
        <w:ind w:right="210"/>
        <w:rPr>
          <w:rFonts w:hint="eastAsia"/>
          <w:b w:val="0"/>
          <w:bCs w:val="0"/>
          <w:sz w:val="28"/>
          <w:szCs w:val="28"/>
        </w:rPr>
      </w:pPr>
      <w:r>
        <w:rPr>
          <w:rFonts w:hint="eastAsia"/>
          <w:b w:val="0"/>
          <w:bCs w:val="0"/>
          <w:sz w:val="28"/>
          <w:szCs w:val="28"/>
        </w:rPr>
        <w:t>适用范围</w:t>
      </w:r>
    </w:p>
    <w:p w14:paraId="3F0C2A48">
      <w:pPr>
        <w:ind w:firstLine="560"/>
        <w:rPr>
          <w:rFonts w:hint="eastAsia" w:ascii="宋体" w:hAnsi="宋体"/>
          <w:sz w:val="28"/>
          <w:szCs w:val="28"/>
        </w:rPr>
      </w:pPr>
      <w:r>
        <w:rPr>
          <w:rFonts w:hint="eastAsia" w:ascii="宋体" w:hAnsi="宋体"/>
          <w:sz w:val="28"/>
          <w:szCs w:val="28"/>
        </w:rPr>
        <w:t>本方案适用于国家秘密，工作秘密和商业秘密的管理。其中工作秘密和商业秘密在本方案中定义为内部秘密。</w:t>
      </w:r>
    </w:p>
    <w:p w14:paraId="73882DFF">
      <w:pPr>
        <w:pStyle w:val="8"/>
        <w:spacing w:line="360" w:lineRule="auto"/>
        <w:ind w:right="210"/>
        <w:rPr>
          <w:rFonts w:hint="eastAsia"/>
          <w:b w:val="0"/>
          <w:bCs w:val="0"/>
          <w:sz w:val="28"/>
          <w:szCs w:val="28"/>
        </w:rPr>
      </w:pPr>
      <w:r>
        <w:rPr>
          <w:rFonts w:hint="eastAsia"/>
          <w:b w:val="0"/>
          <w:bCs w:val="0"/>
          <w:sz w:val="28"/>
          <w:szCs w:val="28"/>
        </w:rPr>
        <w:t xml:space="preserve">保密措施 </w:t>
      </w:r>
    </w:p>
    <w:p w14:paraId="159489C5">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对于项目中涉及国家秘密的事项的保密措施</w:t>
      </w:r>
    </w:p>
    <w:p w14:paraId="5FEA999E">
      <w:pPr>
        <w:adjustRightInd w:val="0"/>
        <w:ind w:firstLine="560"/>
        <w:rPr>
          <w:rFonts w:hint="eastAsia" w:ascii="宋体" w:hAnsi="宋体" w:cs="宋体"/>
          <w:sz w:val="28"/>
          <w:szCs w:val="28"/>
        </w:rPr>
      </w:pPr>
      <w:r>
        <w:rPr>
          <w:rFonts w:hint="eastAsia" w:ascii="宋体" w:hAnsi="宋体" w:cs="宋体"/>
          <w:sz w:val="28"/>
          <w:szCs w:val="28"/>
        </w:rPr>
        <w:t xml:space="preserve"> 涉及国家秘密的传递，使用，存储，销毁等流程严格遵守《中华人民共和国保守国家秘密法》、甲方的相关保密规定。严禁非涉密人员和非项目涉密岗位人员接触知悉相关秘密事项，具体措施有以下几点：</w:t>
      </w:r>
    </w:p>
    <w:p w14:paraId="7383139D">
      <w:pPr>
        <w:adjustRightInd w:val="0"/>
        <w:ind w:firstLine="560"/>
        <w:rPr>
          <w:rFonts w:hint="eastAsia" w:ascii="宋体" w:hAnsi="宋体" w:cs="宋体"/>
          <w:sz w:val="28"/>
          <w:szCs w:val="28"/>
        </w:rPr>
      </w:pPr>
      <w:r>
        <w:rPr>
          <w:rFonts w:hint="eastAsia" w:ascii="宋体" w:hAnsi="宋体" w:cs="宋体"/>
          <w:sz w:val="28"/>
          <w:szCs w:val="28"/>
        </w:rPr>
        <w:t>涉及国家秘密的事项传递必须通过公司保密办指定的保密员进行传递，不允许通过邮政或快递等非机要渠道传递。</w:t>
      </w:r>
    </w:p>
    <w:p w14:paraId="2BC2FFB1">
      <w:pPr>
        <w:adjustRightInd w:val="0"/>
        <w:ind w:firstLine="560"/>
        <w:rPr>
          <w:rFonts w:hint="eastAsia" w:ascii="宋体" w:hAnsi="宋体" w:cs="宋体"/>
          <w:sz w:val="28"/>
          <w:szCs w:val="28"/>
        </w:rPr>
      </w:pPr>
      <w:r>
        <w:rPr>
          <w:rFonts w:hint="eastAsia" w:ascii="宋体" w:hAnsi="宋体" w:cs="宋体"/>
          <w:sz w:val="28"/>
          <w:szCs w:val="28"/>
        </w:rPr>
        <w:t>涉及国家秘密的信息处理必须在公司保密机要室内的涉密计算机上进行，由公司保密办进行涉密计算机的管理，严格限定知悉范围和使用范围，知悉人员由公司保密工作领导小组依据秘密事项范围要求确定。</w:t>
      </w:r>
    </w:p>
    <w:p w14:paraId="4F057F93">
      <w:pPr>
        <w:adjustRightInd w:val="0"/>
        <w:ind w:firstLine="560"/>
        <w:rPr>
          <w:rFonts w:hint="eastAsia" w:ascii="宋体" w:hAnsi="宋体" w:cs="宋体"/>
          <w:sz w:val="28"/>
          <w:szCs w:val="28"/>
        </w:rPr>
      </w:pPr>
      <w:r>
        <w:rPr>
          <w:rFonts w:hint="eastAsia" w:ascii="宋体" w:hAnsi="宋体" w:cs="宋体"/>
          <w:sz w:val="28"/>
          <w:szCs w:val="28"/>
        </w:rPr>
        <w:t>对参与项目的技术研发人员，由公司保密办定期进行技术检查，杜绝泄密。</w:t>
      </w:r>
    </w:p>
    <w:p w14:paraId="08F72F50">
      <w:pPr>
        <w:adjustRightInd w:val="0"/>
        <w:ind w:firstLine="560"/>
        <w:rPr>
          <w:rFonts w:hint="eastAsia" w:ascii="宋体" w:hAnsi="宋体" w:cs="宋体"/>
          <w:sz w:val="28"/>
          <w:szCs w:val="28"/>
        </w:rPr>
      </w:pPr>
      <w:r>
        <w:rPr>
          <w:rFonts w:hint="eastAsia" w:ascii="宋体" w:hAnsi="宋体" w:cs="宋体"/>
          <w:sz w:val="28"/>
          <w:szCs w:val="28"/>
        </w:rPr>
        <w:t>对相关涉密载体的管理，由公司保密办严格按照《中华人民共和国保守国家秘密法》、甲方的中对涉密载体的管理规定进行管理。项目部涉密人员严禁在保密机要室以外的范围使用涉密载体。</w:t>
      </w:r>
    </w:p>
    <w:p w14:paraId="76888236">
      <w:pPr>
        <w:adjustRightInd w:val="0"/>
        <w:ind w:firstLine="560"/>
        <w:rPr>
          <w:rFonts w:hint="eastAsia" w:ascii="宋体" w:hAnsi="宋体" w:cs="宋体"/>
          <w:sz w:val="28"/>
          <w:szCs w:val="28"/>
        </w:rPr>
      </w:pPr>
      <w:r>
        <w:rPr>
          <w:rFonts w:hint="eastAsia" w:ascii="宋体" w:hAnsi="宋体" w:cs="宋体"/>
          <w:sz w:val="28"/>
          <w:szCs w:val="28"/>
        </w:rPr>
        <w:t>对项目部相关涉密和非涉密人员的保密教育由公司保密办分别以涉密人员每周一次和非涉密人员每周2次的频度进行保密教育。通过教育和谈话掌握相关人员的思想状态，防范可能产生的泄密情况，对思想状态不佳的项目部成员，由公司保密办报公司保密领导小组同意后调离相关岗位。</w:t>
      </w:r>
    </w:p>
    <w:p w14:paraId="1D126650">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对于项目中产生的内部秘密的保密措施</w:t>
      </w:r>
    </w:p>
    <w:p w14:paraId="5626ADCD">
      <w:pPr>
        <w:adjustRightInd w:val="0"/>
        <w:ind w:firstLine="560"/>
        <w:rPr>
          <w:rFonts w:hint="eastAsia" w:ascii="宋体" w:hAnsi="宋体" w:cs="宋体"/>
          <w:sz w:val="28"/>
          <w:szCs w:val="28"/>
        </w:rPr>
      </w:pPr>
      <w:r>
        <w:rPr>
          <w:rFonts w:hint="eastAsia" w:ascii="宋体" w:hAnsi="宋体" w:cs="宋体"/>
          <w:sz w:val="28"/>
          <w:szCs w:val="28"/>
        </w:rPr>
        <w:t>凡属于项目部内部秘密，项目部按照相关保密措施，指定专人具体负责落实，严格注意防止外企业或他人以“洽谈业务、开发合作、学习参观”等名义从中获取内部秘密。</w:t>
      </w:r>
    </w:p>
    <w:p w14:paraId="73566CE7">
      <w:pPr>
        <w:adjustRightInd w:val="0"/>
        <w:ind w:firstLine="560"/>
        <w:rPr>
          <w:rFonts w:hint="eastAsia" w:ascii="宋体" w:hAnsi="宋体" w:cs="宋体"/>
          <w:sz w:val="28"/>
          <w:szCs w:val="28"/>
        </w:rPr>
      </w:pPr>
      <w:r>
        <w:rPr>
          <w:rFonts w:hint="eastAsia" w:ascii="宋体" w:hAnsi="宋体" w:cs="宋体"/>
          <w:sz w:val="28"/>
          <w:szCs w:val="28"/>
        </w:rPr>
        <w:t>涉及内部秘密部门不允许无关人员接触或外界参观，如必须参观的，需经甲方和公司保密办主任审批，由公司保密办负责预先做好保密措施。</w:t>
      </w:r>
    </w:p>
    <w:p w14:paraId="205FFB7E">
      <w:pPr>
        <w:adjustRightInd w:val="0"/>
        <w:ind w:firstLine="560"/>
        <w:rPr>
          <w:rFonts w:hint="eastAsia" w:ascii="宋体" w:hAnsi="宋体" w:cs="宋体"/>
          <w:sz w:val="28"/>
          <w:szCs w:val="28"/>
        </w:rPr>
      </w:pPr>
      <w:r>
        <w:rPr>
          <w:rFonts w:hint="eastAsia" w:ascii="宋体" w:hAnsi="宋体" w:cs="宋体"/>
          <w:sz w:val="28"/>
          <w:szCs w:val="28"/>
        </w:rPr>
        <w:t>内部会议或处理公务提供、发放文件、资料、图纸时，由项目部项目经理审批，统一编写受控号，严格按照文件发放范围登记发放，并向发放对象提出保密要求，事后要指定专人负责收回。</w:t>
      </w:r>
    </w:p>
    <w:p w14:paraId="27309695">
      <w:pPr>
        <w:adjustRightInd w:val="0"/>
        <w:ind w:firstLine="560"/>
        <w:rPr>
          <w:rFonts w:hint="eastAsia" w:ascii="宋体" w:hAnsi="宋体" w:cs="宋体"/>
          <w:sz w:val="28"/>
          <w:szCs w:val="28"/>
        </w:rPr>
      </w:pPr>
      <w:r>
        <w:rPr>
          <w:rFonts w:hint="eastAsia" w:ascii="宋体" w:hAnsi="宋体" w:cs="宋体"/>
          <w:sz w:val="28"/>
          <w:szCs w:val="28"/>
        </w:rPr>
        <w:t>凡向外提供的各类学术交流论文、资料等，涉及到项目内部秘密的，应事先经项目部项目经理和公司保密办审查批准，并做好保密技术处理。</w:t>
      </w:r>
    </w:p>
    <w:p w14:paraId="170A37F9">
      <w:pPr>
        <w:adjustRightInd w:val="0"/>
        <w:ind w:firstLine="560"/>
        <w:rPr>
          <w:rFonts w:hint="eastAsia" w:ascii="宋体" w:hAnsi="宋体" w:cs="宋体"/>
          <w:sz w:val="28"/>
          <w:szCs w:val="28"/>
        </w:rPr>
      </w:pPr>
      <w:r>
        <w:rPr>
          <w:rFonts w:hint="eastAsia" w:ascii="宋体" w:hAnsi="宋体" w:cs="宋体"/>
          <w:sz w:val="28"/>
          <w:szCs w:val="28"/>
        </w:rPr>
        <w:t>凡属项目内部秘密，但不需存档的文件、资料、图纸、刊物等，均应集中由公司保密办统一监销。</w:t>
      </w:r>
    </w:p>
    <w:p w14:paraId="24BE73D5">
      <w:pPr>
        <w:adjustRightInd w:val="0"/>
        <w:ind w:firstLine="560"/>
        <w:rPr>
          <w:rFonts w:hint="eastAsia" w:ascii="宋体" w:hAnsi="宋体" w:cs="宋体"/>
          <w:sz w:val="28"/>
          <w:szCs w:val="28"/>
        </w:rPr>
      </w:pPr>
      <w:r>
        <w:rPr>
          <w:rFonts w:hint="eastAsia" w:ascii="宋体" w:hAnsi="宋体" w:cs="宋体"/>
          <w:sz w:val="28"/>
          <w:szCs w:val="28"/>
        </w:rPr>
        <w:t>项目部工作人员不得擅自将企业内部秘密事项进行对外报导，不得用公用电话或无线电话谈论内部秘密事项。</w:t>
      </w:r>
    </w:p>
    <w:p w14:paraId="6907DA2D">
      <w:pPr>
        <w:pStyle w:val="8"/>
        <w:spacing w:line="360" w:lineRule="auto"/>
        <w:ind w:right="210"/>
        <w:rPr>
          <w:rFonts w:hint="eastAsia"/>
          <w:b w:val="0"/>
          <w:bCs w:val="0"/>
          <w:sz w:val="28"/>
          <w:szCs w:val="28"/>
        </w:rPr>
      </w:pPr>
      <w:r>
        <w:rPr>
          <w:rFonts w:hint="eastAsia"/>
          <w:b w:val="0"/>
          <w:bCs w:val="0"/>
          <w:sz w:val="28"/>
          <w:szCs w:val="28"/>
        </w:rPr>
        <w:t>责任与奖惩</w:t>
      </w:r>
    </w:p>
    <w:p w14:paraId="3A68B9EC">
      <w:pPr>
        <w:ind w:firstLine="560"/>
        <w:rPr>
          <w:rFonts w:hint="eastAsia" w:ascii="宋体" w:hAnsi="宋体"/>
          <w:sz w:val="28"/>
          <w:szCs w:val="28"/>
        </w:rPr>
      </w:pPr>
      <w:r>
        <w:rPr>
          <w:rFonts w:hint="eastAsia" w:ascii="宋体" w:hAnsi="宋体"/>
          <w:sz w:val="28"/>
          <w:szCs w:val="28"/>
        </w:rPr>
        <w:t>在保守、保护项目说涉及的国家秘密和内部秘密以及改进保密技术措施等方面成绩显著的项目部成员，公司保密领导小组将给予现金和通报奖励。</w:t>
      </w:r>
    </w:p>
    <w:p w14:paraId="06F2CDE2">
      <w:pPr>
        <w:ind w:firstLine="560"/>
        <w:rPr>
          <w:rFonts w:hint="eastAsia" w:ascii="宋体" w:hAnsi="宋体"/>
          <w:sz w:val="28"/>
          <w:szCs w:val="28"/>
        </w:rPr>
      </w:pPr>
      <w:r>
        <w:rPr>
          <w:rFonts w:hint="eastAsia" w:ascii="宋体" w:hAnsi="宋体"/>
          <w:sz w:val="28"/>
          <w:szCs w:val="28"/>
        </w:rPr>
        <w:t>凡违反规定，泄露国家、内部秘密、不够刑事处罚的，可视情节严重程度给予通报批评、警告等处分。</w:t>
      </w:r>
    </w:p>
    <w:p w14:paraId="318A7931">
      <w:pPr>
        <w:ind w:firstLine="560"/>
        <w:rPr>
          <w:rFonts w:hint="eastAsia" w:ascii="宋体" w:hAnsi="宋体"/>
          <w:sz w:val="28"/>
          <w:szCs w:val="28"/>
        </w:rPr>
      </w:pPr>
      <w:r>
        <w:rPr>
          <w:rFonts w:hint="eastAsia" w:ascii="宋体" w:hAnsi="宋体"/>
          <w:sz w:val="28"/>
          <w:szCs w:val="28"/>
        </w:rPr>
        <w:t>对有意向外界泄露、出卖内部秘密的人员，将根据危害程度追究经济赔偿或依法起诉。</w:t>
      </w:r>
    </w:p>
    <w:p w14:paraId="0E04968F">
      <w:pPr>
        <w:ind w:firstLine="560"/>
        <w:rPr>
          <w:rFonts w:hint="eastAsia" w:ascii="宋体" w:hAnsi="宋体"/>
          <w:sz w:val="28"/>
          <w:szCs w:val="28"/>
        </w:rPr>
      </w:pPr>
      <w:r>
        <w:rPr>
          <w:rFonts w:hint="eastAsia" w:ascii="宋体" w:hAnsi="宋体"/>
          <w:sz w:val="28"/>
          <w:szCs w:val="28"/>
        </w:rPr>
        <w:t>凡发生泄露涉及国家秘密案件的，将根据《中华人民共和国保守国家秘密法》和《刑法》中有关规定移送国家司法机关依法追究刑事责任。</w:t>
      </w:r>
    </w:p>
    <w:p w14:paraId="14A8DCC6">
      <w:pPr>
        <w:pStyle w:val="8"/>
        <w:spacing w:line="360" w:lineRule="auto"/>
        <w:ind w:right="210"/>
        <w:rPr>
          <w:rFonts w:hint="eastAsia"/>
          <w:b w:val="0"/>
          <w:bCs w:val="0"/>
          <w:sz w:val="28"/>
          <w:szCs w:val="28"/>
        </w:rPr>
      </w:pPr>
      <w:r>
        <w:rPr>
          <w:rFonts w:hint="eastAsia"/>
          <w:b w:val="0"/>
          <w:bCs w:val="0"/>
          <w:sz w:val="28"/>
          <w:szCs w:val="28"/>
        </w:rPr>
        <w:t>保密管理制度</w:t>
      </w:r>
    </w:p>
    <w:p w14:paraId="79C5927E">
      <w:pPr>
        <w:pStyle w:val="10"/>
        <w:spacing w:line="360" w:lineRule="auto"/>
        <w:rPr>
          <w:rFonts w:hint="eastAsia"/>
          <w:b w:val="0"/>
          <w:bCs w:val="0"/>
          <w:sz w:val="28"/>
          <w:szCs w:val="28"/>
        </w:rPr>
      </w:pPr>
      <w:r>
        <w:rPr>
          <w:rFonts w:hint="eastAsia"/>
          <w:b w:val="0"/>
          <w:bCs w:val="0"/>
          <w:sz w:val="28"/>
          <w:szCs w:val="28"/>
        </w:rPr>
        <w:t>保密总则</w:t>
      </w:r>
    </w:p>
    <w:p w14:paraId="12E83C08">
      <w:pPr>
        <w:ind w:firstLine="560"/>
        <w:rPr>
          <w:rFonts w:hint="eastAsia" w:ascii="宋体" w:hAnsi="宋体"/>
          <w:sz w:val="28"/>
          <w:szCs w:val="28"/>
        </w:rPr>
      </w:pPr>
      <w:r>
        <w:rPr>
          <w:rFonts w:hint="eastAsia" w:ascii="宋体" w:hAnsi="宋体"/>
          <w:sz w:val="28"/>
          <w:szCs w:val="28"/>
        </w:rPr>
        <w:t>为确保项目的绝对安全，维护本项目参与方的合法利益，保障本项目顺利，促进项目的顺利进展，特制定本管理制度。</w:t>
      </w:r>
    </w:p>
    <w:p w14:paraId="3320E2A4">
      <w:pPr>
        <w:ind w:firstLine="560"/>
        <w:rPr>
          <w:rFonts w:hint="eastAsia" w:ascii="宋体" w:hAnsi="宋体"/>
          <w:sz w:val="28"/>
          <w:szCs w:val="28"/>
        </w:rPr>
      </w:pPr>
      <w:r>
        <w:rPr>
          <w:rFonts w:hint="eastAsia" w:ascii="宋体" w:hAnsi="宋体"/>
          <w:sz w:val="28"/>
          <w:szCs w:val="28"/>
        </w:rPr>
        <w:t>本项目关系到各方的权利和利益，依照特定的程序确定，在一定时间内只限一定范围人员知悉的事项。</w:t>
      </w:r>
    </w:p>
    <w:p w14:paraId="7BCFB981">
      <w:pPr>
        <w:ind w:firstLine="560"/>
        <w:rPr>
          <w:rFonts w:hint="eastAsia" w:ascii="宋体" w:hAnsi="宋体"/>
          <w:sz w:val="28"/>
          <w:szCs w:val="28"/>
        </w:rPr>
      </w:pPr>
      <w:r>
        <w:rPr>
          <w:rFonts w:hint="eastAsia" w:ascii="宋体" w:hAnsi="宋体"/>
          <w:sz w:val="28"/>
          <w:szCs w:val="28"/>
        </w:rPr>
        <w:t>本项目现场所有人员都有保守项目秘密之义务。</w:t>
      </w:r>
    </w:p>
    <w:p w14:paraId="6F8CACA9">
      <w:pPr>
        <w:ind w:firstLine="560"/>
        <w:rPr>
          <w:rFonts w:hint="eastAsia" w:ascii="宋体" w:hAnsi="宋体"/>
          <w:sz w:val="28"/>
          <w:szCs w:val="28"/>
        </w:rPr>
      </w:pPr>
      <w:r>
        <w:rPr>
          <w:rFonts w:hint="eastAsia" w:ascii="宋体" w:hAnsi="宋体"/>
          <w:sz w:val="28"/>
          <w:szCs w:val="28"/>
        </w:rPr>
        <w:t>对保守、保护秘密及改进保密技术、措施等方面成绩显著的现场人员实施奖励。</w:t>
      </w:r>
    </w:p>
    <w:p w14:paraId="61DC2C25">
      <w:pPr>
        <w:ind w:firstLine="560"/>
        <w:rPr>
          <w:rFonts w:hint="eastAsia" w:ascii="宋体" w:hAnsi="宋体"/>
          <w:sz w:val="28"/>
          <w:szCs w:val="28"/>
        </w:rPr>
      </w:pPr>
      <w:r>
        <w:rPr>
          <w:rFonts w:hint="eastAsia" w:ascii="宋体" w:hAnsi="宋体"/>
          <w:sz w:val="28"/>
          <w:szCs w:val="28"/>
        </w:rPr>
        <w:t>本制度由涉密项目维护办公室负责维护。</w:t>
      </w:r>
    </w:p>
    <w:p w14:paraId="64EA9F1B">
      <w:pPr>
        <w:pStyle w:val="10"/>
        <w:spacing w:line="360" w:lineRule="auto"/>
        <w:rPr>
          <w:rFonts w:hint="eastAsia"/>
          <w:b w:val="0"/>
          <w:bCs w:val="0"/>
          <w:sz w:val="28"/>
          <w:szCs w:val="28"/>
        </w:rPr>
      </w:pPr>
      <w:r>
        <w:rPr>
          <w:rFonts w:hint="eastAsia"/>
          <w:b w:val="0"/>
          <w:bCs w:val="0"/>
          <w:sz w:val="28"/>
          <w:szCs w:val="28"/>
        </w:rPr>
        <w:t>保密等级划分</w:t>
      </w:r>
    </w:p>
    <w:p w14:paraId="453D0A3B">
      <w:pPr>
        <w:ind w:firstLine="560"/>
        <w:rPr>
          <w:rFonts w:hint="eastAsia" w:ascii="宋体" w:hAnsi="宋体"/>
          <w:sz w:val="28"/>
          <w:szCs w:val="28"/>
        </w:rPr>
      </w:pPr>
      <w:r>
        <w:rPr>
          <w:rFonts w:hint="eastAsia" w:ascii="宋体" w:hAnsi="宋体"/>
          <w:sz w:val="28"/>
          <w:szCs w:val="28"/>
        </w:rPr>
        <w:t>分为“绝密”“机密”“秘密”三级。</w:t>
      </w:r>
    </w:p>
    <w:p w14:paraId="1538DAC4">
      <w:pPr>
        <w:ind w:firstLine="560"/>
        <w:rPr>
          <w:rFonts w:hint="eastAsia" w:ascii="宋体" w:hAnsi="宋体"/>
          <w:sz w:val="28"/>
          <w:szCs w:val="28"/>
        </w:rPr>
      </w:pPr>
      <w:r>
        <w:rPr>
          <w:rFonts w:hint="eastAsia" w:ascii="宋体" w:hAnsi="宋体"/>
          <w:sz w:val="28"/>
          <w:szCs w:val="28"/>
        </w:rPr>
        <w:t>项目维护中，直接影响采购人权益的重要文件资料为绝密：</w:t>
      </w:r>
    </w:p>
    <w:p w14:paraId="35709D46">
      <w:pPr>
        <w:ind w:firstLine="560"/>
        <w:rPr>
          <w:rFonts w:hint="eastAsia" w:ascii="宋体" w:hAnsi="宋体"/>
          <w:sz w:val="28"/>
          <w:szCs w:val="28"/>
        </w:rPr>
      </w:pPr>
      <w:r>
        <w:rPr>
          <w:rFonts w:hint="eastAsia" w:ascii="宋体" w:hAnsi="宋体"/>
          <w:sz w:val="28"/>
          <w:szCs w:val="28"/>
        </w:rPr>
        <w:t>项目的规划、图纸设计、技术参数、统计资料、重要会议纪要等视为机密级。</w:t>
      </w:r>
    </w:p>
    <w:p w14:paraId="405295BB">
      <w:pPr>
        <w:ind w:firstLine="560"/>
        <w:rPr>
          <w:rFonts w:hint="eastAsia" w:ascii="宋体" w:hAnsi="宋体"/>
          <w:sz w:val="28"/>
          <w:szCs w:val="28"/>
        </w:rPr>
      </w:pPr>
      <w:r>
        <w:rPr>
          <w:rFonts w:hint="eastAsia" w:ascii="宋体" w:hAnsi="宋体"/>
          <w:sz w:val="28"/>
          <w:szCs w:val="28"/>
        </w:rPr>
        <w:t>项目档案资料、合同、协议等为秘密级。</w:t>
      </w:r>
    </w:p>
    <w:p w14:paraId="31190B55">
      <w:pPr>
        <w:pStyle w:val="10"/>
        <w:spacing w:line="360" w:lineRule="auto"/>
        <w:rPr>
          <w:rFonts w:hint="eastAsia"/>
          <w:b w:val="0"/>
          <w:bCs w:val="0"/>
          <w:sz w:val="28"/>
          <w:szCs w:val="28"/>
        </w:rPr>
      </w:pPr>
      <w:r>
        <w:rPr>
          <w:rFonts w:hint="eastAsia"/>
          <w:b w:val="0"/>
          <w:bCs w:val="0"/>
          <w:sz w:val="28"/>
          <w:szCs w:val="28"/>
        </w:rPr>
        <w:t>保密守则</w:t>
      </w:r>
    </w:p>
    <w:p w14:paraId="4772B26A">
      <w:pPr>
        <w:ind w:firstLine="560"/>
        <w:rPr>
          <w:rFonts w:hint="eastAsia" w:ascii="宋体" w:hAnsi="宋体"/>
          <w:sz w:val="28"/>
          <w:szCs w:val="28"/>
        </w:rPr>
      </w:pPr>
      <w:r>
        <w:rPr>
          <w:rFonts w:hint="eastAsia" w:ascii="宋体" w:hAnsi="宋体"/>
          <w:sz w:val="28"/>
          <w:szCs w:val="28"/>
        </w:rPr>
        <w:t>全体人员均自觉地遵守下列保密守则：</w:t>
      </w:r>
    </w:p>
    <w:p w14:paraId="65931895">
      <w:pPr>
        <w:ind w:firstLine="560"/>
        <w:rPr>
          <w:rFonts w:hint="eastAsia" w:ascii="宋体" w:hAnsi="宋体"/>
          <w:sz w:val="28"/>
          <w:szCs w:val="28"/>
        </w:rPr>
      </w:pPr>
      <w:r>
        <w:rPr>
          <w:rFonts w:hint="eastAsia" w:ascii="宋体" w:hAnsi="宋体"/>
          <w:sz w:val="28"/>
          <w:szCs w:val="28"/>
        </w:rPr>
        <w:t>不该说的项目涉密资料，绝对不说；</w:t>
      </w:r>
    </w:p>
    <w:p w14:paraId="31F245F9">
      <w:pPr>
        <w:ind w:firstLine="560"/>
        <w:rPr>
          <w:rFonts w:hint="eastAsia" w:ascii="宋体" w:hAnsi="宋体"/>
          <w:sz w:val="28"/>
          <w:szCs w:val="28"/>
        </w:rPr>
      </w:pPr>
      <w:r>
        <w:rPr>
          <w:rFonts w:hint="eastAsia" w:ascii="宋体" w:hAnsi="宋体"/>
          <w:sz w:val="28"/>
          <w:szCs w:val="28"/>
        </w:rPr>
        <w:t>不该问的项目涉密资料，绝对不问；</w:t>
      </w:r>
    </w:p>
    <w:p w14:paraId="63F2A33B">
      <w:pPr>
        <w:ind w:firstLine="560"/>
        <w:rPr>
          <w:rFonts w:hint="eastAsia" w:ascii="宋体" w:hAnsi="宋体"/>
          <w:sz w:val="28"/>
          <w:szCs w:val="28"/>
        </w:rPr>
      </w:pPr>
      <w:r>
        <w:rPr>
          <w:rFonts w:hint="eastAsia" w:ascii="宋体" w:hAnsi="宋体"/>
          <w:sz w:val="28"/>
          <w:szCs w:val="28"/>
        </w:rPr>
        <w:t>不该看的项目涉密资料，绝对不看；</w:t>
      </w:r>
    </w:p>
    <w:p w14:paraId="141DCED7">
      <w:pPr>
        <w:ind w:firstLine="560"/>
        <w:rPr>
          <w:rFonts w:hint="eastAsia" w:ascii="宋体" w:hAnsi="宋体"/>
          <w:sz w:val="28"/>
          <w:szCs w:val="28"/>
        </w:rPr>
      </w:pPr>
      <w:r>
        <w:rPr>
          <w:rFonts w:hint="eastAsia" w:ascii="宋体" w:hAnsi="宋体"/>
          <w:sz w:val="28"/>
          <w:szCs w:val="28"/>
        </w:rPr>
        <w:t>不该记录的项目涉密资料，绝对不记录；</w:t>
      </w:r>
    </w:p>
    <w:p w14:paraId="2B6A7181">
      <w:pPr>
        <w:ind w:firstLine="560"/>
        <w:rPr>
          <w:rFonts w:hint="eastAsia" w:ascii="宋体" w:hAnsi="宋体"/>
          <w:sz w:val="28"/>
          <w:szCs w:val="28"/>
        </w:rPr>
      </w:pPr>
      <w:r>
        <w:rPr>
          <w:rFonts w:hint="eastAsia" w:ascii="宋体" w:hAnsi="宋体"/>
          <w:sz w:val="28"/>
          <w:szCs w:val="28"/>
        </w:rPr>
        <w:t>不在私人通信中涉及项目涉密资料；</w:t>
      </w:r>
    </w:p>
    <w:p w14:paraId="3798AED6">
      <w:pPr>
        <w:ind w:firstLine="560"/>
        <w:rPr>
          <w:rFonts w:hint="eastAsia" w:ascii="宋体" w:hAnsi="宋体"/>
          <w:sz w:val="28"/>
          <w:szCs w:val="28"/>
        </w:rPr>
      </w:pPr>
      <w:r>
        <w:rPr>
          <w:rFonts w:hint="eastAsia" w:ascii="宋体" w:hAnsi="宋体"/>
          <w:sz w:val="28"/>
          <w:szCs w:val="28"/>
        </w:rPr>
        <w:t>不在公共场所和家属、子女、亲友面前谈论项目相关资料；</w:t>
      </w:r>
    </w:p>
    <w:p w14:paraId="71DB5056">
      <w:pPr>
        <w:ind w:firstLine="560"/>
        <w:rPr>
          <w:rFonts w:hint="eastAsia" w:ascii="宋体" w:hAnsi="宋体"/>
          <w:sz w:val="28"/>
          <w:szCs w:val="28"/>
        </w:rPr>
      </w:pPr>
      <w:r>
        <w:rPr>
          <w:rFonts w:hint="eastAsia" w:ascii="宋体" w:hAnsi="宋体"/>
          <w:sz w:val="28"/>
          <w:szCs w:val="28"/>
        </w:rPr>
        <w:t>不在不利于保密的地方存放涉密文件、资料；</w:t>
      </w:r>
    </w:p>
    <w:p w14:paraId="3B20F931">
      <w:pPr>
        <w:ind w:firstLine="560"/>
        <w:rPr>
          <w:rFonts w:hint="eastAsia" w:ascii="宋体" w:hAnsi="宋体"/>
          <w:sz w:val="28"/>
          <w:szCs w:val="28"/>
        </w:rPr>
      </w:pPr>
      <w:r>
        <w:rPr>
          <w:rFonts w:hint="eastAsia" w:ascii="宋体" w:hAnsi="宋体"/>
          <w:sz w:val="28"/>
          <w:szCs w:val="28"/>
        </w:rPr>
        <w:t>不携带涉密材料游览、参观、探亲、访友和出入公共场所；</w:t>
      </w:r>
    </w:p>
    <w:p w14:paraId="3968BAF2">
      <w:pPr>
        <w:ind w:firstLine="560"/>
        <w:rPr>
          <w:rFonts w:hint="eastAsia" w:ascii="宋体" w:hAnsi="宋体"/>
          <w:sz w:val="28"/>
          <w:szCs w:val="28"/>
        </w:rPr>
      </w:pPr>
      <w:r>
        <w:rPr>
          <w:rFonts w:hint="eastAsia" w:ascii="宋体" w:hAnsi="宋体"/>
          <w:sz w:val="28"/>
          <w:szCs w:val="28"/>
        </w:rPr>
        <w:t>不将内部文件、资料、刊物作废纸出售；</w:t>
      </w:r>
    </w:p>
    <w:p w14:paraId="40B99F65">
      <w:pPr>
        <w:ind w:firstLine="560"/>
        <w:rPr>
          <w:rFonts w:hint="eastAsia" w:ascii="宋体" w:hAnsi="宋体"/>
          <w:sz w:val="28"/>
          <w:szCs w:val="28"/>
        </w:rPr>
      </w:pPr>
      <w:r>
        <w:rPr>
          <w:rFonts w:hint="eastAsia" w:ascii="宋体" w:hAnsi="宋体"/>
          <w:sz w:val="28"/>
          <w:szCs w:val="28"/>
        </w:rPr>
        <w:t>不得擅自翻印、复印、全抄、录音秘密以上文件、资料、刊物；</w:t>
      </w:r>
    </w:p>
    <w:p w14:paraId="72BB7088">
      <w:pPr>
        <w:ind w:firstLine="560"/>
        <w:rPr>
          <w:rFonts w:hint="eastAsia" w:ascii="宋体" w:hAnsi="宋体"/>
          <w:sz w:val="28"/>
          <w:szCs w:val="28"/>
        </w:rPr>
      </w:pPr>
      <w:r>
        <w:rPr>
          <w:rFonts w:hint="eastAsia" w:ascii="宋体" w:hAnsi="宋体"/>
          <w:sz w:val="28"/>
          <w:szCs w:val="28"/>
        </w:rPr>
        <w:t>不得因工作便利调取、泄露项目相关监控点视频内容。</w:t>
      </w:r>
    </w:p>
    <w:p w14:paraId="77B225C1">
      <w:pPr>
        <w:ind w:firstLine="560"/>
        <w:rPr>
          <w:rFonts w:hint="eastAsia" w:ascii="宋体" w:hAnsi="宋体"/>
          <w:sz w:val="28"/>
          <w:szCs w:val="28"/>
        </w:rPr>
      </w:pPr>
      <w:r>
        <w:rPr>
          <w:rFonts w:hint="eastAsia" w:ascii="宋体" w:hAnsi="宋体"/>
          <w:sz w:val="28"/>
          <w:szCs w:val="28"/>
        </w:rPr>
        <w:t>档案室管理制度：</w:t>
      </w:r>
    </w:p>
    <w:p w14:paraId="2686BF14">
      <w:pPr>
        <w:ind w:firstLine="560"/>
        <w:rPr>
          <w:rFonts w:hint="eastAsia" w:ascii="宋体" w:hAnsi="宋体"/>
          <w:sz w:val="28"/>
          <w:szCs w:val="28"/>
        </w:rPr>
      </w:pPr>
      <w:r>
        <w:rPr>
          <w:rFonts w:hint="eastAsia" w:ascii="宋体" w:hAnsi="宋体"/>
          <w:sz w:val="28"/>
          <w:szCs w:val="28"/>
        </w:rPr>
        <w:t>档案室应当设在有利于安全保密的地方，安装各项保密设施。</w:t>
      </w:r>
    </w:p>
    <w:p w14:paraId="403DFC80">
      <w:pPr>
        <w:ind w:firstLine="560"/>
        <w:rPr>
          <w:rFonts w:hint="eastAsia" w:ascii="宋体" w:hAnsi="宋体"/>
          <w:sz w:val="28"/>
          <w:szCs w:val="28"/>
        </w:rPr>
      </w:pPr>
      <w:r>
        <w:rPr>
          <w:rFonts w:hint="eastAsia" w:ascii="宋体" w:hAnsi="宋体"/>
          <w:sz w:val="28"/>
          <w:szCs w:val="28"/>
        </w:rPr>
        <w:t>项目涉密文件、资料，由档案室的管理人员负责收发。</w:t>
      </w:r>
    </w:p>
    <w:p w14:paraId="65AB5675">
      <w:pPr>
        <w:ind w:firstLine="560"/>
        <w:rPr>
          <w:rFonts w:hint="eastAsia" w:ascii="宋体" w:hAnsi="宋体"/>
          <w:sz w:val="28"/>
          <w:szCs w:val="28"/>
        </w:rPr>
      </w:pPr>
      <w:r>
        <w:rPr>
          <w:rFonts w:hint="eastAsia" w:ascii="宋体" w:hAnsi="宋体"/>
          <w:sz w:val="28"/>
          <w:szCs w:val="28"/>
        </w:rPr>
        <w:t>对发出、收进的涉密文件、资料，应当逐件进行登记、编号、办好收发手续。</w:t>
      </w:r>
    </w:p>
    <w:p w14:paraId="331A0675">
      <w:pPr>
        <w:ind w:firstLine="560"/>
        <w:rPr>
          <w:rFonts w:hint="eastAsia" w:ascii="宋体" w:hAnsi="宋体"/>
          <w:sz w:val="28"/>
          <w:szCs w:val="28"/>
        </w:rPr>
      </w:pPr>
      <w:r>
        <w:rPr>
          <w:rFonts w:hint="eastAsia" w:ascii="宋体" w:hAnsi="宋体"/>
          <w:sz w:val="28"/>
          <w:szCs w:val="28"/>
        </w:rPr>
        <w:t>传递涉密文件、资料，应当按照资料规定的阅读范围阅，不得擅自扩大传阅范围。</w:t>
      </w:r>
    </w:p>
    <w:p w14:paraId="33EB83F3">
      <w:pPr>
        <w:ind w:firstLine="560"/>
        <w:rPr>
          <w:rFonts w:hint="eastAsia" w:ascii="宋体" w:hAnsi="宋体"/>
          <w:sz w:val="28"/>
          <w:szCs w:val="28"/>
        </w:rPr>
      </w:pPr>
      <w:r>
        <w:rPr>
          <w:rFonts w:hint="eastAsia" w:ascii="宋体" w:hAnsi="宋体"/>
          <w:sz w:val="28"/>
          <w:szCs w:val="28"/>
        </w:rPr>
        <w:t>对涉密文件、资料，应当定期清查、清退，定期进行清查、清退一次。</w:t>
      </w:r>
    </w:p>
    <w:p w14:paraId="48453FF1">
      <w:pPr>
        <w:pStyle w:val="10"/>
        <w:spacing w:line="360" w:lineRule="auto"/>
        <w:rPr>
          <w:rFonts w:hint="eastAsia"/>
          <w:b w:val="0"/>
          <w:bCs w:val="0"/>
          <w:sz w:val="28"/>
          <w:szCs w:val="28"/>
        </w:rPr>
      </w:pPr>
      <w:r>
        <w:rPr>
          <w:rFonts w:hint="eastAsia"/>
          <w:b w:val="0"/>
          <w:bCs w:val="0"/>
          <w:sz w:val="28"/>
          <w:szCs w:val="28"/>
        </w:rPr>
        <w:t>保密制度</w:t>
      </w:r>
    </w:p>
    <w:p w14:paraId="2C150DD5">
      <w:pPr>
        <w:ind w:firstLine="560"/>
        <w:rPr>
          <w:rFonts w:hint="eastAsia" w:ascii="宋体" w:hAnsi="宋体"/>
          <w:sz w:val="28"/>
          <w:szCs w:val="28"/>
        </w:rPr>
      </w:pPr>
      <w:r>
        <w:rPr>
          <w:rFonts w:hint="eastAsia" w:ascii="宋体" w:hAnsi="宋体"/>
          <w:sz w:val="28"/>
          <w:szCs w:val="28"/>
        </w:rPr>
        <w:t>本项目工作人员经常性接触项目机密材料，必须以身作则，模范遵守各项保密法规和制度。</w:t>
      </w:r>
    </w:p>
    <w:p w14:paraId="5330D9AE">
      <w:pPr>
        <w:ind w:firstLine="560"/>
        <w:rPr>
          <w:rFonts w:hint="eastAsia" w:ascii="宋体" w:hAnsi="宋体"/>
          <w:sz w:val="28"/>
          <w:szCs w:val="28"/>
        </w:rPr>
      </w:pPr>
      <w:r>
        <w:rPr>
          <w:rFonts w:hint="eastAsia" w:ascii="宋体" w:hAnsi="宋体"/>
          <w:sz w:val="28"/>
          <w:szCs w:val="28"/>
        </w:rPr>
        <w:t>严格执行文件管理制度。坚持在办公室阅办秘密文、电资料，特殊情况需在家阅办时，应采取必要的安全保密措施，阅办后及时向档案室清退。</w:t>
      </w:r>
    </w:p>
    <w:p w14:paraId="647660C6">
      <w:pPr>
        <w:ind w:firstLine="560"/>
        <w:rPr>
          <w:rFonts w:hint="eastAsia" w:ascii="宋体" w:hAnsi="宋体"/>
          <w:sz w:val="28"/>
          <w:szCs w:val="28"/>
        </w:rPr>
      </w:pPr>
      <w:r>
        <w:rPr>
          <w:rFonts w:hint="eastAsia" w:ascii="宋体" w:hAnsi="宋体"/>
          <w:sz w:val="28"/>
          <w:szCs w:val="28"/>
        </w:rPr>
        <w:t>禁止携带秘密文件、资料出入公共场所。</w:t>
      </w:r>
    </w:p>
    <w:p w14:paraId="358E382F">
      <w:pPr>
        <w:ind w:firstLine="560"/>
        <w:rPr>
          <w:rFonts w:hint="eastAsia" w:ascii="宋体" w:hAnsi="宋体"/>
          <w:sz w:val="28"/>
          <w:szCs w:val="28"/>
        </w:rPr>
      </w:pPr>
      <w:r>
        <w:rPr>
          <w:rFonts w:hint="eastAsia" w:ascii="宋体" w:hAnsi="宋体"/>
          <w:sz w:val="28"/>
          <w:szCs w:val="28"/>
        </w:rPr>
        <w:t>严禁擅自决定复制秘密文件、资料，确需复制时，应履行审批手续。涉及工程机密及其它党和国家机密，经本项目相关管理人员同意，可以翻印；其它秘密文件、资料的复制，必须征求发文机关同意。</w:t>
      </w:r>
    </w:p>
    <w:p w14:paraId="579CBAF5">
      <w:pPr>
        <w:ind w:firstLine="560"/>
        <w:rPr>
          <w:rFonts w:hint="eastAsia" w:ascii="宋体" w:hAnsi="宋体"/>
          <w:sz w:val="28"/>
          <w:szCs w:val="28"/>
        </w:rPr>
      </w:pPr>
      <w:r>
        <w:rPr>
          <w:rFonts w:hint="eastAsia" w:ascii="宋体" w:hAnsi="宋体"/>
          <w:sz w:val="28"/>
          <w:szCs w:val="28"/>
        </w:rPr>
        <w:t>召开重要和有保密内容的会议，要采取安全防范措施，并对与会人员进行保密教育。</w:t>
      </w:r>
    </w:p>
    <w:p w14:paraId="11FECDA8">
      <w:pPr>
        <w:ind w:firstLine="560"/>
        <w:rPr>
          <w:rFonts w:hint="eastAsia" w:ascii="宋体" w:hAnsi="宋体"/>
          <w:sz w:val="28"/>
          <w:szCs w:val="28"/>
        </w:rPr>
      </w:pPr>
      <w:r>
        <w:rPr>
          <w:rFonts w:hint="eastAsia" w:ascii="宋体" w:hAnsi="宋体"/>
          <w:sz w:val="28"/>
          <w:szCs w:val="28"/>
        </w:rPr>
        <w:t>用户的办公室、机要室、档案室、文印室、收发室等属办公重点保密场所，未经许可，外来人员不准擅自入内。</w:t>
      </w:r>
    </w:p>
    <w:p w14:paraId="5AAD609F">
      <w:pPr>
        <w:ind w:firstLine="560"/>
        <w:rPr>
          <w:rFonts w:hint="eastAsia" w:ascii="宋体" w:hAnsi="宋体"/>
          <w:sz w:val="28"/>
          <w:szCs w:val="28"/>
        </w:rPr>
      </w:pPr>
      <w:r>
        <w:rPr>
          <w:rFonts w:hint="eastAsia" w:ascii="宋体" w:hAnsi="宋体"/>
          <w:sz w:val="28"/>
          <w:szCs w:val="28"/>
        </w:rPr>
        <w:t>禁止在无保密措施的有线、无线通信中传递本项目秘密；不准通过普通邮政传递秘密文件、资料。</w:t>
      </w:r>
    </w:p>
    <w:p w14:paraId="08CD89A3">
      <w:pPr>
        <w:ind w:firstLine="560"/>
        <w:rPr>
          <w:rFonts w:hint="eastAsia" w:ascii="宋体" w:hAnsi="宋体"/>
          <w:sz w:val="28"/>
          <w:szCs w:val="28"/>
        </w:rPr>
      </w:pPr>
      <w:r>
        <w:rPr>
          <w:rFonts w:hint="eastAsia" w:ascii="宋体" w:hAnsi="宋体"/>
          <w:sz w:val="28"/>
          <w:szCs w:val="28"/>
        </w:rPr>
        <w:t>严禁在公共场所和家属及其他无关人员面前谈论项目秘密、工程机密。</w:t>
      </w:r>
    </w:p>
    <w:p w14:paraId="27220F2A">
      <w:pPr>
        <w:ind w:firstLine="560"/>
        <w:rPr>
          <w:rFonts w:hint="eastAsia" w:ascii="宋体" w:hAnsi="宋体"/>
          <w:sz w:val="28"/>
          <w:szCs w:val="28"/>
        </w:rPr>
      </w:pPr>
      <w:r>
        <w:rPr>
          <w:rFonts w:hint="eastAsia" w:ascii="宋体" w:hAnsi="宋体"/>
          <w:sz w:val="28"/>
          <w:szCs w:val="28"/>
        </w:rPr>
        <w:t>全体员工应当做到不该说的不说，不该问的不问，不该看的不看，不该听的不听，不该记的不记。相互监督，共同负责，逐步实现保密工作经常化、制度化、规范化。</w:t>
      </w:r>
    </w:p>
    <w:p w14:paraId="6C7196F3">
      <w:pPr>
        <w:ind w:firstLine="560"/>
        <w:rPr>
          <w:rFonts w:hint="eastAsia" w:ascii="宋体" w:hAnsi="宋体"/>
          <w:sz w:val="28"/>
          <w:szCs w:val="28"/>
        </w:rPr>
      </w:pPr>
      <w:r>
        <w:rPr>
          <w:rFonts w:hint="eastAsia" w:ascii="宋体" w:hAnsi="宋体"/>
          <w:sz w:val="28"/>
          <w:szCs w:val="28"/>
        </w:rPr>
        <w:t>发现项目秘密、公司秘密已经泄露或者可能泄露时，应当立即采取补救措施，并迅速报告有关部门及时处理。</w:t>
      </w:r>
    </w:p>
    <w:p w14:paraId="1AE14E63">
      <w:pPr>
        <w:ind w:firstLine="560"/>
        <w:rPr>
          <w:rFonts w:hint="eastAsia" w:ascii="宋体" w:hAnsi="宋体"/>
          <w:sz w:val="28"/>
          <w:szCs w:val="28"/>
        </w:rPr>
      </w:pPr>
      <w:r>
        <w:rPr>
          <w:rFonts w:hint="eastAsia" w:ascii="宋体" w:hAnsi="宋体"/>
          <w:sz w:val="28"/>
          <w:szCs w:val="28"/>
        </w:rPr>
        <w:t>文件的管理规定：</w:t>
      </w:r>
    </w:p>
    <w:p w14:paraId="4B937026">
      <w:pPr>
        <w:ind w:firstLine="560"/>
        <w:rPr>
          <w:rFonts w:hint="eastAsia" w:ascii="宋体" w:hAnsi="宋体"/>
          <w:sz w:val="28"/>
          <w:szCs w:val="28"/>
        </w:rPr>
      </w:pPr>
      <w:r>
        <w:rPr>
          <w:rFonts w:hint="eastAsia" w:ascii="宋体" w:hAnsi="宋体"/>
          <w:sz w:val="28"/>
          <w:szCs w:val="28"/>
        </w:rPr>
        <w:t>文件一律由指定保管人签收、拆封、登记、清点。</w:t>
      </w:r>
    </w:p>
    <w:p w14:paraId="5BD83759">
      <w:pPr>
        <w:ind w:firstLine="560"/>
        <w:rPr>
          <w:rFonts w:hint="eastAsia" w:ascii="宋体" w:hAnsi="宋体"/>
          <w:sz w:val="28"/>
          <w:szCs w:val="28"/>
        </w:rPr>
      </w:pPr>
      <w:r>
        <w:rPr>
          <w:rFonts w:hint="eastAsia" w:ascii="宋体" w:hAnsi="宋体"/>
          <w:sz w:val="28"/>
          <w:szCs w:val="28"/>
        </w:rPr>
        <w:t>文件只能在办公室阅读，不准外带。确因工作需要必须把文件带出时，须经本会领导批准，办理借阅手续，用后及时退还。借阅人不准把文件转借他人。</w:t>
      </w:r>
    </w:p>
    <w:p w14:paraId="50D52601">
      <w:pPr>
        <w:ind w:firstLine="560"/>
        <w:rPr>
          <w:rFonts w:hint="eastAsia" w:ascii="宋体" w:hAnsi="宋体"/>
          <w:sz w:val="28"/>
          <w:szCs w:val="28"/>
        </w:rPr>
      </w:pPr>
      <w:r>
        <w:rPr>
          <w:rFonts w:hint="eastAsia" w:ascii="宋体" w:hAnsi="宋体"/>
          <w:sz w:val="28"/>
          <w:szCs w:val="28"/>
        </w:rPr>
        <w:t>文件要由保密员专人保管，存放文件要有专柜、专室。不准将文件放置在无专人管理、无严密加锁的箱柜内。下班时不准将文件放在办公桌上。发现下落不明(丢失)文件要及时报告，并认真查找、处理。</w:t>
      </w:r>
    </w:p>
    <w:p w14:paraId="244359E5">
      <w:pPr>
        <w:pStyle w:val="10"/>
        <w:spacing w:line="360" w:lineRule="auto"/>
        <w:rPr>
          <w:rFonts w:hint="eastAsia"/>
          <w:b w:val="0"/>
          <w:bCs w:val="0"/>
          <w:sz w:val="28"/>
          <w:szCs w:val="28"/>
        </w:rPr>
      </w:pPr>
      <w:r>
        <w:rPr>
          <w:rFonts w:hint="eastAsia"/>
          <w:b w:val="0"/>
          <w:bCs w:val="0"/>
          <w:sz w:val="28"/>
          <w:szCs w:val="28"/>
        </w:rPr>
        <w:t>现场保密措施</w:t>
      </w:r>
    </w:p>
    <w:p w14:paraId="2D5F3A1F">
      <w:pPr>
        <w:ind w:firstLine="560"/>
        <w:rPr>
          <w:rFonts w:hint="eastAsia" w:ascii="宋体" w:hAnsi="宋体"/>
          <w:sz w:val="28"/>
          <w:szCs w:val="28"/>
        </w:rPr>
      </w:pPr>
      <w:r>
        <w:rPr>
          <w:rFonts w:hint="eastAsia" w:ascii="宋体" w:hAnsi="宋体"/>
          <w:sz w:val="28"/>
          <w:szCs w:val="28"/>
        </w:rPr>
        <w:t>项目维护人员务必增强保密意识，不该问的不问，不该说的不说，不该看的不看。每天开工和收工时，对现场维护人员进行安全检查，防止摄像器材进入现场。</w:t>
      </w:r>
    </w:p>
    <w:p w14:paraId="49B3CCB3">
      <w:pPr>
        <w:ind w:firstLine="560"/>
        <w:rPr>
          <w:rFonts w:hint="eastAsia" w:ascii="宋体" w:hAnsi="宋体"/>
          <w:sz w:val="28"/>
          <w:szCs w:val="28"/>
        </w:rPr>
      </w:pPr>
      <w:r>
        <w:rPr>
          <w:rFonts w:hint="eastAsia" w:ascii="宋体" w:hAnsi="宋体"/>
          <w:sz w:val="28"/>
          <w:szCs w:val="28"/>
        </w:rPr>
        <w:t>秘密文件、资料和其他物品的制作、收发、传递、使用、复制、摘抄保存和销毁，由现场项目经理或委托专人执行。</w:t>
      </w:r>
    </w:p>
    <w:p w14:paraId="1DC98CF1">
      <w:pPr>
        <w:ind w:firstLine="560"/>
        <w:rPr>
          <w:rFonts w:hint="eastAsia" w:ascii="宋体" w:hAnsi="宋体"/>
          <w:sz w:val="28"/>
          <w:szCs w:val="28"/>
        </w:rPr>
      </w:pPr>
      <w:r>
        <w:rPr>
          <w:rFonts w:hint="eastAsia" w:ascii="宋体" w:hAnsi="宋体"/>
          <w:sz w:val="28"/>
          <w:szCs w:val="28"/>
        </w:rPr>
        <w:t>对于密级文件、资料或其他物品，采取如下保密措施：</w:t>
      </w:r>
    </w:p>
    <w:p w14:paraId="193C6733">
      <w:pPr>
        <w:ind w:firstLine="560"/>
        <w:rPr>
          <w:rFonts w:hint="eastAsia" w:ascii="宋体" w:hAnsi="宋体"/>
          <w:sz w:val="28"/>
          <w:szCs w:val="28"/>
        </w:rPr>
      </w:pPr>
      <w:r>
        <w:rPr>
          <w:rFonts w:hint="eastAsia" w:ascii="宋体" w:hAnsi="宋体"/>
          <w:sz w:val="28"/>
          <w:szCs w:val="28"/>
        </w:rPr>
        <w:t>不经现场项目经理签批，不得复制和摘抄。</w:t>
      </w:r>
    </w:p>
    <w:p w14:paraId="2FE2F154">
      <w:pPr>
        <w:ind w:firstLine="560"/>
        <w:rPr>
          <w:rFonts w:hint="eastAsia" w:ascii="宋体" w:hAnsi="宋体"/>
          <w:sz w:val="28"/>
          <w:szCs w:val="28"/>
        </w:rPr>
      </w:pPr>
      <w:r>
        <w:rPr>
          <w:rFonts w:hint="eastAsia" w:ascii="宋体" w:hAnsi="宋体"/>
          <w:sz w:val="28"/>
          <w:szCs w:val="28"/>
        </w:rPr>
        <w:t>收发、传递和外出携带由指定人担任，并采取必要的安全措施。</w:t>
      </w:r>
    </w:p>
    <w:p w14:paraId="0DCDFC29">
      <w:pPr>
        <w:ind w:firstLine="560"/>
        <w:rPr>
          <w:rFonts w:hint="eastAsia" w:ascii="宋体" w:hAnsi="宋体"/>
          <w:sz w:val="28"/>
          <w:szCs w:val="28"/>
        </w:rPr>
      </w:pPr>
      <w:r>
        <w:rPr>
          <w:rFonts w:hint="eastAsia" w:ascii="宋体" w:hAnsi="宋体"/>
          <w:sz w:val="28"/>
          <w:szCs w:val="28"/>
        </w:rPr>
        <w:t>所有资料在设备完善的保险装置中保存。</w:t>
      </w:r>
    </w:p>
    <w:p w14:paraId="2028B828">
      <w:pPr>
        <w:ind w:firstLine="560"/>
        <w:rPr>
          <w:rFonts w:hint="eastAsia" w:ascii="宋体" w:hAnsi="宋体"/>
          <w:sz w:val="28"/>
          <w:szCs w:val="28"/>
        </w:rPr>
      </w:pPr>
      <w:r>
        <w:rPr>
          <w:rFonts w:hint="eastAsia" w:ascii="宋体" w:hAnsi="宋体"/>
          <w:sz w:val="28"/>
          <w:szCs w:val="28"/>
        </w:rPr>
        <w:t>在对外交往合作中，需要提供保密事项的要事先报请现场项目经理签批。</w:t>
      </w:r>
    </w:p>
    <w:p w14:paraId="154236E6">
      <w:pPr>
        <w:ind w:firstLine="560"/>
        <w:rPr>
          <w:rFonts w:hint="eastAsia" w:ascii="宋体" w:hAnsi="宋体"/>
          <w:sz w:val="28"/>
          <w:szCs w:val="28"/>
        </w:rPr>
      </w:pPr>
      <w:r>
        <w:rPr>
          <w:rFonts w:hint="eastAsia" w:ascii="宋体" w:hAnsi="宋体"/>
          <w:sz w:val="28"/>
          <w:szCs w:val="28"/>
        </w:rPr>
        <w:t>项目维护过程中属于保密内容的会议，要选择具备保密措施的场所，限定参会人员的范围，依据保密规定使用会议设备和管理会议文件，确定会议是否传达及传达范围。</w:t>
      </w:r>
    </w:p>
    <w:p w14:paraId="6F150CF6">
      <w:pPr>
        <w:ind w:firstLine="560"/>
        <w:rPr>
          <w:rFonts w:hint="eastAsia" w:ascii="宋体" w:hAnsi="宋体"/>
          <w:sz w:val="28"/>
          <w:szCs w:val="28"/>
        </w:rPr>
      </w:pPr>
      <w:r>
        <w:rPr>
          <w:rFonts w:hint="eastAsia" w:ascii="宋体" w:hAnsi="宋体"/>
          <w:sz w:val="28"/>
          <w:szCs w:val="28"/>
        </w:rPr>
        <w:t>现场实维护作人员发现秘密泄露或者可能泄露时，要采取补救措施并及时报现场项目经理，项目经理要及时做出处理。</w:t>
      </w:r>
    </w:p>
    <w:p w14:paraId="08FB7B69">
      <w:pPr>
        <w:ind w:firstLine="560"/>
        <w:rPr>
          <w:rFonts w:hint="eastAsia" w:ascii="宋体" w:hAnsi="宋体"/>
          <w:sz w:val="28"/>
          <w:szCs w:val="28"/>
        </w:rPr>
      </w:pPr>
      <w:r>
        <w:rPr>
          <w:rFonts w:hint="eastAsia" w:ascii="宋体" w:hAnsi="宋体"/>
          <w:sz w:val="28"/>
          <w:szCs w:val="28"/>
        </w:rPr>
        <w:t>计算机信息系统使用管理规定：</w:t>
      </w:r>
    </w:p>
    <w:p w14:paraId="39D96848">
      <w:pPr>
        <w:ind w:firstLine="560"/>
        <w:rPr>
          <w:rFonts w:hint="eastAsia" w:ascii="宋体" w:hAnsi="宋体"/>
          <w:sz w:val="28"/>
          <w:szCs w:val="28"/>
        </w:rPr>
      </w:pPr>
      <w:r>
        <w:rPr>
          <w:rFonts w:hint="eastAsia" w:ascii="宋体" w:hAnsi="宋体"/>
          <w:sz w:val="28"/>
          <w:szCs w:val="28"/>
        </w:rPr>
        <w:t>不得在与网络联网的计算机信息系统中存储、处理、传递项目秘密信息。任何人不得在公众网上发布、存储、处理、传递、转发、抄送涉及项目秘密信息。</w:t>
      </w:r>
    </w:p>
    <w:p w14:paraId="793E1112">
      <w:pPr>
        <w:ind w:firstLine="560"/>
        <w:rPr>
          <w:rFonts w:hint="eastAsia" w:ascii="宋体" w:hAnsi="宋体"/>
          <w:sz w:val="28"/>
          <w:szCs w:val="28"/>
        </w:rPr>
      </w:pPr>
      <w:r>
        <w:rPr>
          <w:rFonts w:hint="eastAsia" w:ascii="宋体" w:hAnsi="宋体"/>
          <w:sz w:val="28"/>
          <w:szCs w:val="28"/>
        </w:rPr>
        <w:t>对秘密数据、资料载体如：磁盘、磁带、光盘等视同“三密”文件，履行借阅、使用、复制、传递、携带、移交、保存、销毁等登记手续。</w:t>
      </w:r>
    </w:p>
    <w:p w14:paraId="3FF81BC8">
      <w:pPr>
        <w:ind w:firstLine="560"/>
        <w:rPr>
          <w:rFonts w:hint="eastAsia" w:ascii="宋体" w:hAnsi="宋体"/>
          <w:sz w:val="28"/>
          <w:szCs w:val="28"/>
        </w:rPr>
      </w:pPr>
      <w:r>
        <w:rPr>
          <w:rFonts w:hint="eastAsia" w:ascii="宋体" w:hAnsi="宋体"/>
          <w:sz w:val="28"/>
          <w:szCs w:val="28"/>
        </w:rPr>
        <w:t>存储过项目秘密信息的计算机媒体(包括软盘和硬盘)不能降低密级使用，维修时应保证所存储的项目秘密信息不被泄露，不再使用的应及时销毁。</w:t>
      </w:r>
    </w:p>
    <w:p w14:paraId="5534A177">
      <w:pPr>
        <w:pStyle w:val="10"/>
        <w:spacing w:line="360" w:lineRule="auto"/>
        <w:rPr>
          <w:rFonts w:hint="eastAsia"/>
          <w:b w:val="0"/>
          <w:bCs w:val="0"/>
          <w:sz w:val="28"/>
          <w:szCs w:val="28"/>
        </w:rPr>
      </w:pPr>
      <w:r>
        <w:rPr>
          <w:rFonts w:hint="eastAsia"/>
          <w:b w:val="0"/>
          <w:bCs w:val="0"/>
          <w:sz w:val="28"/>
          <w:szCs w:val="28"/>
        </w:rPr>
        <w:t>涉密人员的培训管理</w:t>
      </w:r>
    </w:p>
    <w:p w14:paraId="49BE6F6A">
      <w:pPr>
        <w:ind w:firstLine="560"/>
        <w:rPr>
          <w:rFonts w:hint="eastAsia" w:ascii="宋体" w:hAnsi="宋体"/>
          <w:sz w:val="28"/>
          <w:szCs w:val="28"/>
        </w:rPr>
      </w:pPr>
      <w:r>
        <w:rPr>
          <w:rFonts w:hint="eastAsia" w:ascii="宋体" w:hAnsi="宋体"/>
          <w:sz w:val="28"/>
          <w:szCs w:val="28"/>
        </w:rPr>
        <w:t>保密办公室负责保密法规知识的宣传教育工作。要充分利用报纸、杂志、板报宣传保密法规普及保密知识，提高全体员工的保密意识。</w:t>
      </w:r>
    </w:p>
    <w:p w14:paraId="66FF8F94">
      <w:pPr>
        <w:ind w:firstLine="560"/>
        <w:rPr>
          <w:rFonts w:hint="eastAsia" w:ascii="宋体" w:hAnsi="宋体"/>
          <w:sz w:val="28"/>
          <w:szCs w:val="28"/>
        </w:rPr>
      </w:pPr>
      <w:r>
        <w:rPr>
          <w:rFonts w:hint="eastAsia" w:ascii="宋体" w:hAnsi="宋体"/>
          <w:sz w:val="28"/>
          <w:szCs w:val="28"/>
        </w:rPr>
        <w:t>保密宣传教育工作，由公司保密办负责计划、安排，并组织实施。保密办小组每年至少安排一次对全体涉密人员的保密宣传教育，一年至少安排两次涉密人员培训，使涉密人员熟悉基本的保密法规，知悉其必须承担的保密责任和义务以及应当享有的权利。</w:t>
      </w:r>
    </w:p>
    <w:p w14:paraId="07013B19">
      <w:pPr>
        <w:ind w:firstLine="560"/>
        <w:rPr>
          <w:rFonts w:hint="eastAsia" w:ascii="宋体" w:hAnsi="宋体"/>
          <w:sz w:val="28"/>
          <w:szCs w:val="28"/>
        </w:rPr>
      </w:pPr>
      <w:r>
        <w:rPr>
          <w:rFonts w:hint="eastAsia" w:ascii="宋体" w:hAnsi="宋体"/>
          <w:sz w:val="28"/>
          <w:szCs w:val="28"/>
        </w:rPr>
        <w:t>新调入或新任用涉密岗位人员，必须先由人事行政部负责进行保密制度培训并考试合格后方可上岗工作。各部门负责人有责任教育调离涉密岗位的人员离岗后自觉遵守保密纪律，承担保密义务，不泄露本项目秘密。</w:t>
      </w:r>
    </w:p>
    <w:p w14:paraId="5FFC15C0">
      <w:pPr>
        <w:ind w:firstLine="560"/>
        <w:rPr>
          <w:rFonts w:hint="eastAsia" w:ascii="宋体" w:hAnsi="宋体"/>
          <w:sz w:val="28"/>
          <w:szCs w:val="28"/>
        </w:rPr>
      </w:pPr>
      <w:r>
        <w:rPr>
          <w:rFonts w:hint="eastAsia" w:ascii="宋体" w:hAnsi="宋体"/>
          <w:sz w:val="28"/>
          <w:szCs w:val="28"/>
        </w:rPr>
        <w:t>保密办公室负责对因公、因私调离本项目岗位的涉密人员进行保密教育，使其了解保密范围，明确保密责任，掌握处理保密问题的方法。</w:t>
      </w:r>
    </w:p>
    <w:p w14:paraId="008C1F9E">
      <w:pPr>
        <w:ind w:firstLine="560"/>
        <w:rPr>
          <w:rFonts w:hint="eastAsia" w:ascii="宋体" w:hAnsi="宋体"/>
          <w:sz w:val="28"/>
          <w:szCs w:val="28"/>
        </w:rPr>
      </w:pPr>
      <w:r>
        <w:rPr>
          <w:rFonts w:hint="eastAsia" w:ascii="宋体" w:hAnsi="宋体"/>
          <w:sz w:val="28"/>
          <w:szCs w:val="28"/>
        </w:rPr>
        <w:t>保密培训工作由保密办公室拟定《年度培训计划》，纳入部门职工培训教育计划，由人事行政部负责组织，保密办公室参与实施，培训人员按规定在《培训签到表》签到。</w:t>
      </w:r>
    </w:p>
    <w:p w14:paraId="25182DDA">
      <w:pPr>
        <w:pStyle w:val="10"/>
        <w:spacing w:line="360" w:lineRule="auto"/>
        <w:rPr>
          <w:rFonts w:hint="eastAsia"/>
          <w:b w:val="0"/>
          <w:bCs w:val="0"/>
          <w:sz w:val="28"/>
          <w:szCs w:val="28"/>
        </w:rPr>
      </w:pPr>
      <w:r>
        <w:rPr>
          <w:rFonts w:hint="eastAsia"/>
          <w:b w:val="0"/>
          <w:bCs w:val="0"/>
          <w:sz w:val="28"/>
          <w:szCs w:val="28"/>
        </w:rPr>
        <w:t>保密协议的签订</w:t>
      </w:r>
    </w:p>
    <w:p w14:paraId="3E183BB0">
      <w:pPr>
        <w:adjustRightInd w:val="0"/>
        <w:ind w:firstLine="560"/>
        <w:rPr>
          <w:rFonts w:hint="eastAsia" w:ascii="宋体" w:hAnsi="宋体" w:cs="宋体"/>
          <w:sz w:val="28"/>
          <w:szCs w:val="28"/>
        </w:rPr>
      </w:pPr>
      <w:r>
        <w:rPr>
          <w:rFonts w:hint="eastAsia" w:ascii="宋体" w:hAnsi="宋体" w:cs="宋体"/>
          <w:sz w:val="28"/>
          <w:szCs w:val="28"/>
        </w:rPr>
        <w:t>所有参与本项目的项目组成员树立保密意识，遵守保密规定，与采购人签订保密协议，因利用工作便利调取、泄露视频内容的，按国家相关法律处理，承担相应的法律责任。</w:t>
      </w:r>
    </w:p>
    <w:p w14:paraId="0A1517B0">
      <w:pPr>
        <w:adjustRightInd w:val="0"/>
        <w:ind w:firstLine="560"/>
        <w:rPr>
          <w:rFonts w:hint="eastAsia" w:ascii="宋体" w:hAnsi="宋体" w:cs="宋体"/>
          <w:sz w:val="28"/>
          <w:szCs w:val="28"/>
        </w:rPr>
      </w:pPr>
      <w:r>
        <w:rPr>
          <w:rFonts w:hint="eastAsia" w:ascii="宋体" w:hAnsi="宋体" w:cs="宋体"/>
          <w:sz w:val="28"/>
          <w:szCs w:val="28"/>
        </w:rPr>
        <w:t>我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14:paraId="5FE2EFAF">
      <w:pPr>
        <w:adjustRightInd w:val="0"/>
        <w:ind w:firstLine="560"/>
        <w:rPr>
          <w:rFonts w:hint="eastAsia" w:ascii="宋体" w:hAnsi="宋体" w:cs="宋体"/>
          <w:sz w:val="28"/>
          <w:szCs w:val="28"/>
        </w:rPr>
      </w:pPr>
      <w:r>
        <w:rPr>
          <w:rFonts w:hint="eastAsia" w:ascii="宋体" w:hAnsi="宋体" w:cs="宋体"/>
          <w:sz w:val="28"/>
          <w:szCs w:val="28"/>
        </w:rPr>
        <w:t>具备以下主要条款：</w:t>
      </w:r>
    </w:p>
    <w:p w14:paraId="0E54B35F">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保密的内容和范围；</w:t>
      </w:r>
    </w:p>
    <w:p w14:paraId="53ED9C79">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保密合同双方的权利和义务；</w:t>
      </w:r>
    </w:p>
    <w:p w14:paraId="76750F42">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保密协议的期限；</w:t>
      </w:r>
    </w:p>
    <w:p w14:paraId="1DCA56C0">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违约责任。</w:t>
      </w:r>
    </w:p>
    <w:p w14:paraId="682451FC">
      <w:pPr>
        <w:adjustRightInd w:val="0"/>
        <w:ind w:firstLine="560"/>
        <w:rPr>
          <w:rFonts w:hint="eastAsia" w:ascii="宋体" w:hAnsi="宋体" w:cs="宋体"/>
          <w:sz w:val="28"/>
          <w:szCs w:val="28"/>
        </w:rPr>
      </w:pPr>
      <w:r>
        <w:rPr>
          <w:rFonts w:hint="eastAsia" w:ascii="宋体" w:hAnsi="宋体" w:cs="宋体"/>
          <w:sz w:val="28"/>
          <w:szCs w:val="28"/>
        </w:rPr>
        <w:t>在保密合同有效期限内，员工应履行下列义务：</w:t>
      </w:r>
    </w:p>
    <w:p w14:paraId="43CED690">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严格遵守本项目保密制度，防止泄漏项目秘密；</w:t>
      </w:r>
    </w:p>
    <w:p w14:paraId="72F73FB4">
      <w:pPr>
        <w:numPr>
          <w:ilvl w:val="0"/>
          <w:numId w:val="3"/>
        </w:numPr>
        <w:snapToGrid w:val="0"/>
        <w:spacing w:line="360" w:lineRule="auto"/>
        <w:ind w:left="0" w:firstLine="560" w:firstLineChars="200"/>
        <w:jc w:val="left"/>
        <w:rPr>
          <w:rFonts w:hint="eastAsia" w:ascii="宋体" w:hAnsi="宋体" w:cs="宋体"/>
          <w:sz w:val="28"/>
          <w:szCs w:val="28"/>
        </w:rPr>
      </w:pPr>
      <w:r>
        <w:rPr>
          <w:rFonts w:hint="eastAsia" w:ascii="宋体" w:hAnsi="宋体" w:cs="宋体"/>
          <w:sz w:val="28"/>
          <w:szCs w:val="28"/>
        </w:rPr>
        <w:t>不得向他人泄漏项目秘密；</w:t>
      </w:r>
    </w:p>
    <w:p w14:paraId="18131732">
      <w:pPr>
        <w:numPr>
          <w:ilvl w:val="0"/>
          <w:numId w:val="3"/>
        </w:numPr>
        <w:snapToGrid w:val="0"/>
        <w:spacing w:line="360" w:lineRule="auto"/>
        <w:ind w:left="0" w:firstLine="560" w:firstLineChars="200"/>
        <w:jc w:val="left"/>
      </w:pPr>
      <w:r>
        <w:rPr>
          <w:rFonts w:hint="eastAsia" w:ascii="宋体" w:hAnsi="宋体" w:cs="宋体"/>
          <w:sz w:val="28"/>
          <w:szCs w:val="28"/>
        </w:rPr>
        <w:t>非经书面同意，不得利用该项目秘密进行生产与经营活动，不得利用项目秘密进行新的研究和开发。</w:t>
      </w:r>
    </w:p>
    <w:p w14:paraId="2E666CC1">
      <w:pPr>
        <w:pStyle w:val="10"/>
        <w:ind w:right="210"/>
        <w:rPr>
          <w:rFonts w:hint="eastAsia"/>
          <w:b w:val="0"/>
          <w:bCs w:val="0"/>
          <w:sz w:val="28"/>
          <w:szCs w:val="28"/>
        </w:rPr>
      </w:pPr>
      <w:r>
        <w:rPr>
          <w:rFonts w:hint="eastAsia"/>
          <w:b w:val="0"/>
          <w:bCs w:val="0"/>
          <w:sz w:val="28"/>
          <w:szCs w:val="28"/>
        </w:rPr>
        <w:t>安全管理机构</w:t>
      </w:r>
    </w:p>
    <w:p w14:paraId="5CECA843">
      <w:pPr>
        <w:ind w:firstLine="480"/>
        <w:rPr>
          <w:rFonts w:hint="eastAsia" w:ascii="宋体" w:hAnsi="宋体" w:eastAsia="宋体"/>
          <w:sz w:val="28"/>
          <w:szCs w:val="28"/>
        </w:rPr>
      </w:pPr>
      <w:r>
        <w:rPr>
          <w:rFonts w:hint="eastAsia" w:ascii="宋体" w:hAnsi="宋体" w:eastAsia="宋体"/>
          <w:sz w:val="28"/>
          <w:szCs w:val="28"/>
        </w:rPr>
        <w:t>根据基本要求设置安全管理机构的组织形式和运作方式，明确岗位职责；</w:t>
      </w:r>
    </w:p>
    <w:p w14:paraId="765A6912">
      <w:pPr>
        <w:ind w:firstLine="480"/>
        <w:rPr>
          <w:rFonts w:hint="eastAsia" w:ascii="宋体" w:hAnsi="宋体" w:eastAsia="宋体"/>
          <w:sz w:val="28"/>
          <w:szCs w:val="28"/>
        </w:rPr>
      </w:pPr>
      <w:r>
        <w:rPr>
          <w:rFonts w:hint="eastAsia" w:ascii="宋体" w:hAnsi="宋体" w:eastAsia="宋体"/>
          <w:sz w:val="28"/>
          <w:szCs w:val="28"/>
        </w:rPr>
        <w:t>设置安全管理岗位，设立系统管理员、网络管理员、安全管理员等岗位，根据要求进行人员配备，配备专职安全员；成立指导和管理信息安全工作的委员会或领导小组，其最高领导由单位主管领导委任或授权；制定文件明确安全管理机构各个部门和岗位的职责、分工和技能要求。</w:t>
      </w:r>
    </w:p>
    <w:p w14:paraId="1CB6E96D">
      <w:pPr>
        <w:ind w:firstLine="480"/>
        <w:rPr>
          <w:rFonts w:hint="eastAsia" w:ascii="宋体" w:hAnsi="宋体" w:eastAsia="宋体"/>
          <w:sz w:val="28"/>
          <w:szCs w:val="28"/>
        </w:rPr>
      </w:pPr>
      <w:r>
        <w:rPr>
          <w:rFonts w:hint="eastAsia" w:ascii="宋体" w:hAnsi="宋体" w:eastAsia="宋体"/>
          <w:sz w:val="28"/>
          <w:szCs w:val="28"/>
        </w:rPr>
        <w:t>建立授权与审批制度；</w:t>
      </w:r>
    </w:p>
    <w:p w14:paraId="0B781062">
      <w:pPr>
        <w:ind w:firstLine="480"/>
        <w:rPr>
          <w:rFonts w:hint="eastAsia" w:ascii="宋体" w:hAnsi="宋体" w:eastAsia="宋体"/>
          <w:sz w:val="28"/>
          <w:szCs w:val="28"/>
        </w:rPr>
      </w:pPr>
      <w:r>
        <w:rPr>
          <w:rFonts w:hint="eastAsia" w:ascii="宋体" w:hAnsi="宋体" w:eastAsia="宋体"/>
          <w:sz w:val="28"/>
          <w:szCs w:val="28"/>
        </w:rPr>
        <w:t>建立内外部沟通合作渠道；</w:t>
      </w:r>
    </w:p>
    <w:p w14:paraId="3E606384">
      <w:pPr>
        <w:ind w:firstLine="480"/>
        <w:rPr>
          <w:rFonts w:hint="eastAsia" w:ascii="宋体" w:hAnsi="宋体" w:eastAsia="宋体"/>
          <w:sz w:val="28"/>
          <w:szCs w:val="28"/>
        </w:rPr>
      </w:pPr>
      <w:r>
        <w:rPr>
          <w:rFonts w:hint="eastAsia" w:ascii="宋体" w:hAnsi="宋体" w:eastAsia="宋体"/>
          <w:sz w:val="28"/>
          <w:szCs w:val="28"/>
        </w:rPr>
        <w:t>定期进行全面安全检查，特别是系统日常运行、系统漏洞和数据备份等。</w:t>
      </w:r>
    </w:p>
    <w:p w14:paraId="1DA9FFFE">
      <w:pPr>
        <w:pStyle w:val="10"/>
        <w:ind w:right="210"/>
        <w:rPr>
          <w:rFonts w:hint="eastAsia"/>
          <w:b w:val="0"/>
          <w:bCs w:val="0"/>
          <w:sz w:val="28"/>
          <w:szCs w:val="28"/>
        </w:rPr>
      </w:pPr>
      <w:r>
        <w:rPr>
          <w:rFonts w:hint="eastAsia"/>
          <w:b w:val="0"/>
          <w:bCs w:val="0"/>
          <w:sz w:val="28"/>
          <w:szCs w:val="28"/>
        </w:rPr>
        <w:t>人员安全管理</w:t>
      </w:r>
    </w:p>
    <w:p w14:paraId="13E1FC4C">
      <w:pPr>
        <w:ind w:firstLine="480"/>
        <w:rPr>
          <w:rFonts w:hint="eastAsia" w:ascii="宋体" w:hAnsi="宋体" w:eastAsia="宋体"/>
          <w:sz w:val="28"/>
          <w:szCs w:val="28"/>
        </w:rPr>
      </w:pPr>
      <w:r>
        <w:rPr>
          <w:rFonts w:hint="eastAsia" w:ascii="宋体" w:hAnsi="宋体" w:eastAsia="宋体"/>
          <w:sz w:val="28"/>
          <w:szCs w:val="28"/>
        </w:rPr>
        <w:t>根据基本要求制定人员录用，离岗、考核、培训几个方面的规定，并严格执行；规定外部人员访问流程，并严格执行。</w:t>
      </w:r>
    </w:p>
    <w:p w14:paraId="3746357A">
      <w:pPr>
        <w:pStyle w:val="10"/>
        <w:ind w:right="210"/>
        <w:rPr>
          <w:rFonts w:hint="eastAsia"/>
          <w:b w:val="0"/>
          <w:bCs w:val="0"/>
          <w:sz w:val="28"/>
          <w:szCs w:val="28"/>
        </w:rPr>
      </w:pPr>
      <w:r>
        <w:rPr>
          <w:rFonts w:hint="eastAsia"/>
          <w:b w:val="0"/>
          <w:bCs w:val="0"/>
          <w:sz w:val="28"/>
          <w:szCs w:val="28"/>
        </w:rPr>
        <w:t>系统建设管理</w:t>
      </w:r>
    </w:p>
    <w:p w14:paraId="33F4AEEB">
      <w:pPr>
        <w:ind w:firstLine="480"/>
        <w:rPr>
          <w:rFonts w:hint="eastAsia" w:ascii="宋体" w:hAnsi="宋体" w:eastAsia="宋体"/>
          <w:sz w:val="28"/>
          <w:szCs w:val="28"/>
        </w:rPr>
      </w:pPr>
      <w:r>
        <w:rPr>
          <w:rFonts w:hint="eastAsia" w:ascii="宋体" w:hAnsi="宋体" w:eastAsia="宋体"/>
          <w:sz w:val="28"/>
          <w:szCs w:val="28"/>
        </w:rPr>
        <w:t>根据基本要求制定系统建设管理制度，包括：系统定级、安全方案设计、产品采购和使用、自行软件开发、外包软件开发、工程实施、测试验收、系统交付、系统备案、等级评测、安全服务商选择等方面。从工程实施的前、中、后三个方面，从初始定级设计到验收评测完整的工程周期角度进行系统建设管理。</w:t>
      </w:r>
    </w:p>
    <w:p w14:paraId="09647C4A">
      <w:pPr>
        <w:pStyle w:val="10"/>
        <w:ind w:right="210"/>
        <w:rPr>
          <w:rFonts w:hint="eastAsia"/>
          <w:b w:val="0"/>
          <w:bCs w:val="0"/>
          <w:sz w:val="28"/>
          <w:szCs w:val="28"/>
        </w:rPr>
      </w:pPr>
      <w:r>
        <w:rPr>
          <w:rFonts w:hint="eastAsia"/>
          <w:b w:val="0"/>
          <w:bCs w:val="0"/>
          <w:sz w:val="28"/>
          <w:szCs w:val="28"/>
        </w:rPr>
        <w:t>系统运维管理</w:t>
      </w:r>
    </w:p>
    <w:p w14:paraId="21BA1087">
      <w:pPr>
        <w:ind w:firstLine="480"/>
        <w:rPr>
          <w:rFonts w:hint="eastAsia" w:ascii="宋体" w:hAnsi="宋体" w:eastAsia="宋体"/>
          <w:sz w:val="28"/>
          <w:szCs w:val="28"/>
        </w:rPr>
      </w:pPr>
      <w:r>
        <w:rPr>
          <w:rFonts w:hint="eastAsia" w:ascii="宋体" w:hAnsi="宋体" w:eastAsia="宋体"/>
          <w:sz w:val="28"/>
          <w:szCs w:val="28"/>
        </w:rPr>
        <w:t>根据基本要求进行信息系统日常运行维护管理，利用管理制度以及安全管理中心进行，包括：环境管理、资产管理、介质管理、设备管理、</w:t>
      </w:r>
      <w:bookmarkStart w:id="236" w:name="_Toc163984163"/>
      <w:r>
        <w:rPr>
          <w:rFonts w:hint="eastAsia" w:ascii="宋体" w:hAnsi="宋体" w:eastAsia="宋体"/>
          <w:sz w:val="28"/>
          <w:szCs w:val="28"/>
        </w:rPr>
        <w:t>监控管理</w:t>
      </w:r>
      <w:bookmarkEnd w:id="236"/>
      <w:r>
        <w:rPr>
          <w:rFonts w:hint="eastAsia" w:ascii="宋体" w:hAnsi="宋体" w:eastAsia="宋体"/>
          <w:sz w:val="28"/>
          <w:szCs w:val="28"/>
        </w:rPr>
        <w:t>和安全管理中心、网络安全管理、系统安全管理、恶意代码防范管理、密码管理、变更管理、备份与恢复管理、安全事件处置、应急预案管理等，使系统始终处于相应等级安全状态中。</w:t>
      </w:r>
    </w:p>
    <w:p w14:paraId="3EE6A1CF">
      <w:pPr>
        <w:ind w:firstLine="480"/>
        <w:rPr>
          <w:rFonts w:hint="eastAsia" w:ascii="宋体" w:hAnsi="宋体" w:eastAsia="宋体"/>
          <w:sz w:val="28"/>
          <w:szCs w:val="28"/>
        </w:rPr>
      </w:pPr>
    </w:p>
    <w:p w14:paraId="3DD65C2C">
      <w:pPr>
        <w:widowControl/>
        <w:rPr>
          <w:rFonts w:hint="eastAsia" w:ascii="宋体" w:hAnsi="宋体" w:eastAsia="宋体"/>
          <w:kern w:val="44"/>
          <w:sz w:val="28"/>
          <w:szCs w:val="28"/>
        </w:rPr>
      </w:pPr>
      <w:r>
        <w:rPr>
          <w:rFonts w:ascii="宋体" w:hAnsi="宋体" w:eastAsia="宋体"/>
          <w:kern w:val="44"/>
          <w:sz w:val="28"/>
          <w:szCs w:val="28"/>
        </w:rPr>
        <w:br w:type="page"/>
      </w:r>
    </w:p>
    <w:p w14:paraId="15F592B1">
      <w:pPr>
        <w:pStyle w:val="2"/>
        <w:rPr>
          <w:rFonts w:hint="eastAsia"/>
        </w:rPr>
      </w:pPr>
    </w:p>
    <w:p w14:paraId="598A2A50">
      <w:pPr>
        <w:pStyle w:val="2"/>
        <w:rPr>
          <w:rFonts w:hint="eastAsia"/>
        </w:rPr>
      </w:pPr>
    </w:p>
    <w:p w14:paraId="6EF2B44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2093E"/>
    <w:multiLevelType w:val="multilevel"/>
    <w:tmpl w:val="61C209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3F95BBC"/>
    <w:multiLevelType w:val="multilevel"/>
    <w:tmpl w:val="73F95BBC"/>
    <w:lvl w:ilvl="0" w:tentative="0">
      <w:start w:val="1"/>
      <w:numFmt w:val="decimal"/>
      <w:lvlText w:val="%1"/>
      <w:lvlJc w:val="left"/>
      <w:pPr>
        <w:ind w:left="425" w:hanging="425"/>
      </w:pPr>
    </w:lvl>
    <w:lvl w:ilvl="1" w:tentative="0">
      <w:start w:val="1"/>
      <w:numFmt w:val="decimal"/>
      <w:pStyle w:val="6"/>
      <w:lvlText w:val="%1.%2"/>
      <w:lvlJc w:val="left"/>
      <w:pPr>
        <w:ind w:left="992" w:hanging="567"/>
      </w:pPr>
    </w:lvl>
    <w:lvl w:ilvl="2" w:tentative="0">
      <w:start w:val="1"/>
      <w:numFmt w:val="decimal"/>
      <w:pStyle w:val="8"/>
      <w:lvlText w:val="%1.%2.%3"/>
      <w:lvlJc w:val="left"/>
      <w:pPr>
        <w:ind w:left="1418" w:hanging="567"/>
      </w:pPr>
    </w:lvl>
    <w:lvl w:ilvl="3" w:tentative="0">
      <w:start w:val="1"/>
      <w:numFmt w:val="decimal"/>
      <w:pStyle w:val="9"/>
      <w:lvlText w:val="%1.%2.%3.%4"/>
      <w:lvlJc w:val="left"/>
      <w:pPr>
        <w:ind w:left="1984" w:hanging="708"/>
      </w:pPr>
      <w:rPr>
        <w:rFonts w:ascii="宋体" w:hAnsi="宋体" w:eastAsia="宋体"/>
        <w:b/>
        <w:bCs/>
      </w:rPr>
    </w:lvl>
    <w:lvl w:ilvl="4" w:tentative="0">
      <w:start w:val="1"/>
      <w:numFmt w:val="decimal"/>
      <w:pStyle w:val="10"/>
      <w:lvlText w:val="%1.%2.%3.%4.%5"/>
      <w:lvlJc w:val="left"/>
      <w:pPr>
        <w:ind w:left="2551" w:hanging="850"/>
      </w:pPr>
    </w:lvl>
    <w:lvl w:ilvl="5" w:tentative="0">
      <w:start w:val="1"/>
      <w:numFmt w:val="decimal"/>
      <w:pStyle w:val="11"/>
      <w:lvlText w:val="%1.%2.%3.%4.%5.%6"/>
      <w:lvlJc w:val="left"/>
      <w:pPr>
        <w:ind w:left="3260" w:hanging="1134"/>
      </w:pPr>
    </w:lvl>
    <w:lvl w:ilvl="6" w:tentative="0">
      <w:start w:val="1"/>
      <w:numFmt w:val="decimal"/>
      <w:lvlText w:val="%1.%2.%3.%4.%5.%6.%7"/>
      <w:lvlJc w:val="left"/>
      <w:pPr>
        <w:ind w:left="3827" w:hanging="1276"/>
      </w:pPr>
      <w:rPr>
        <w:rFonts w:ascii="宋体" w:hAnsi="宋体" w:eastAsia="宋体"/>
        <w:b/>
        <w:bCs/>
      </w:rPr>
    </w:lvl>
    <w:lvl w:ilvl="7" w:tentative="0">
      <w:start w:val="1"/>
      <w:numFmt w:val="decimal"/>
      <w:lvlText w:val="%1.%2.%3.%4.%5.%6.%7.%8"/>
      <w:lvlJc w:val="left"/>
      <w:pPr>
        <w:ind w:left="4394" w:hanging="1418"/>
      </w:pPr>
      <w:rPr>
        <w:rFonts w:ascii="宋体" w:hAnsi="宋体" w:eastAsia="宋体"/>
        <w:b/>
        <w:bCs/>
      </w:rPr>
    </w:lvl>
    <w:lvl w:ilvl="8" w:tentative="0">
      <w:start w:val="1"/>
      <w:numFmt w:val="decimal"/>
      <w:lvlText w:val="%1.%2.%3.%4.%5.%6.%7.%8.%9"/>
      <w:lvlJc w:val="left"/>
      <w:pPr>
        <w:ind w:left="5102" w:hanging="17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7269D"/>
    <w:rsid w:val="5417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8"/>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7"/>
    <w:unhideWhenUsed/>
    <w:qFormat/>
    <w:uiPriority w:val="9"/>
    <w:pPr>
      <w:keepNext/>
      <w:keepLines/>
      <w:numPr>
        <w:ilvl w:val="1"/>
        <w:numId w:val="1"/>
      </w:numPr>
      <w:spacing w:before="340" w:after="330" w:line="578" w:lineRule="auto"/>
      <w:ind w:firstLine="0"/>
      <w:jc w:val="left"/>
      <w:outlineLvl w:val="1"/>
    </w:pPr>
    <w:rPr>
      <w:rFonts w:ascii="宋体" w:hAnsi="宋体" w:eastAsia="宋体"/>
      <w:b/>
      <w:bCs/>
      <w:kern w:val="44"/>
      <w:sz w:val="36"/>
      <w:szCs w:val="36"/>
    </w:rPr>
  </w:style>
  <w:style w:type="paragraph" w:styleId="8">
    <w:name w:val="heading 3"/>
    <w:basedOn w:val="1"/>
    <w:next w:val="1"/>
    <w:unhideWhenUsed/>
    <w:qFormat/>
    <w:uiPriority w:val="9"/>
    <w:pPr>
      <w:keepNext/>
      <w:keepLines/>
      <w:numPr>
        <w:ilvl w:val="2"/>
        <w:numId w:val="1"/>
      </w:numPr>
      <w:spacing w:before="340" w:after="330"/>
      <w:ind w:right="240"/>
      <w:jc w:val="left"/>
      <w:outlineLvl w:val="2"/>
    </w:pPr>
    <w:rPr>
      <w:rFonts w:ascii="宋体" w:hAnsi="宋体" w:eastAsia="宋体"/>
      <w:b/>
      <w:bCs/>
      <w:kern w:val="44"/>
      <w:sz w:val="32"/>
      <w:szCs w:val="32"/>
    </w:rPr>
  </w:style>
  <w:style w:type="paragraph" w:styleId="9">
    <w:name w:val="heading 4"/>
    <w:basedOn w:val="1"/>
    <w:next w:val="1"/>
    <w:unhideWhenUsed/>
    <w:qFormat/>
    <w:uiPriority w:val="9"/>
    <w:pPr>
      <w:keepNext/>
      <w:keepLines/>
      <w:numPr>
        <w:ilvl w:val="3"/>
        <w:numId w:val="1"/>
      </w:numPr>
      <w:ind w:right="240" w:rightChars="100" w:firstLine="0"/>
      <w:jc w:val="left"/>
      <w:outlineLvl w:val="3"/>
    </w:pPr>
    <w:rPr>
      <w:rFonts w:ascii="宋体" w:hAnsi="宋体" w:eastAsia="宋体"/>
      <w:b/>
      <w:bCs/>
      <w:kern w:val="44"/>
      <w:sz w:val="28"/>
      <w:szCs w:val="28"/>
    </w:rPr>
  </w:style>
  <w:style w:type="paragraph" w:styleId="10">
    <w:name w:val="heading 5"/>
    <w:basedOn w:val="1"/>
    <w:next w:val="1"/>
    <w:unhideWhenUsed/>
    <w:qFormat/>
    <w:uiPriority w:val="9"/>
    <w:pPr>
      <w:keepNext/>
      <w:keepLines/>
      <w:numPr>
        <w:ilvl w:val="4"/>
        <w:numId w:val="1"/>
      </w:numPr>
      <w:spacing w:before="340" w:after="330"/>
      <w:ind w:right="240" w:rightChars="100" w:firstLine="0"/>
      <w:jc w:val="left"/>
      <w:outlineLvl w:val="4"/>
    </w:pPr>
    <w:rPr>
      <w:rFonts w:ascii="宋体" w:hAnsi="宋体" w:eastAsia="宋体"/>
      <w:b/>
      <w:bCs/>
      <w:kern w:val="44"/>
      <w:sz w:val="24"/>
    </w:rPr>
  </w:style>
  <w:style w:type="paragraph" w:styleId="11">
    <w:name w:val="heading 6"/>
    <w:basedOn w:val="1"/>
    <w:next w:val="1"/>
    <w:unhideWhenUsed/>
    <w:qFormat/>
    <w:uiPriority w:val="9"/>
    <w:pPr>
      <w:keepNext/>
      <w:keepLines/>
      <w:numPr>
        <w:ilvl w:val="5"/>
        <w:numId w:val="1"/>
      </w:numPr>
      <w:adjustRightInd w:val="0"/>
      <w:spacing w:before="340" w:after="330"/>
      <w:ind w:right="240" w:firstLine="0"/>
      <w:jc w:val="left"/>
      <w:outlineLvl w:val="5"/>
    </w:pPr>
    <w:rPr>
      <w:rFonts w:ascii="宋体" w:hAnsi="宋体" w:eastAsia="宋体"/>
      <w:b/>
      <w:bCs/>
      <w:kern w:val="44"/>
      <w:sz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before="156" w:after="120" w:line="360" w:lineRule="auto"/>
      <w:jc w:val="center"/>
    </w:pPr>
    <w:rPr>
      <w:rFonts w:ascii="Times New Roman" w:hAnsi="Times New Roman" w:eastAsia="宋体" w:cs="Times New Roman"/>
      <w:sz w:val="24"/>
    </w:rPr>
  </w:style>
  <w:style w:type="paragraph" w:customStyle="1" w:styleId="3">
    <w:name w:val="style4"/>
    <w:basedOn w:val="1"/>
    <w:next w:val="4"/>
    <w:autoRedefine/>
    <w:qFormat/>
    <w:uiPriority w:val="0"/>
    <w:pPr>
      <w:widowControl/>
      <w:spacing w:before="280" w:after="280" w:line="360" w:lineRule="auto"/>
      <w:jc w:val="center"/>
    </w:pPr>
    <w:rPr>
      <w:rFonts w:ascii="宋体" w:hAnsi="Times New Roman" w:eastAsia="宋体" w:cs="Times New Roman"/>
      <w:kern w:val="0"/>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
    <w:name w:val="报告正文"/>
    <w:basedOn w:val="1"/>
    <w:qFormat/>
    <w:uiPriority w:val="0"/>
    <w:pPr>
      <w:widowControl/>
      <w:adjustRightInd w:val="0"/>
      <w:snapToGrid w:val="0"/>
      <w:spacing w:line="360" w:lineRule="auto"/>
      <w:ind w:firstLine="200" w:firstLineChars="200"/>
      <w:jc w:val="left"/>
    </w:pPr>
    <w:rPr>
      <w:rFonts w:ascii="Times New Roman" w:hAnsi="Times New Roman" w:eastAsia="宋体" w:cs="Times New Roman"/>
      <w:kern w:val="0"/>
      <w:sz w:val="28"/>
      <w:szCs w:val="28"/>
      <w:lang w:val="zh-CN"/>
    </w:rPr>
  </w:style>
  <w:style w:type="paragraph" w:customStyle="1" w:styleId="14">
    <w:name w:val="图片"/>
    <w:basedOn w:val="1"/>
    <w:qFormat/>
    <w:uiPriority w:val="0"/>
    <w:pPr>
      <w:spacing w:line="360" w:lineRule="auto"/>
      <w:jc w:val="center"/>
    </w:pPr>
    <w:rPr>
      <w:rFonts w:eastAsia="宋体"/>
      <w:sz w:val="2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2025-07-07T13:32:00Z</dcterms:created>
  <dc:creator>老白</dc:creator>
  <cp:lastModifiedBy>老白</cp:lastModifiedBy>
  <dcterms:modified xsi:type="dcterms:W3CDTF">2025-07-07T13:53:01Z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2D690C9F7FE24223A0E51C65D40FB13E_11</vt:lpwstr>
  </property>
  <property fmtid="{D5CDD505-2E9C-101B-9397-08002B2CF9AE}" pid="4" name="KSOTemplateDocerSaveRecord">
    <vt:lpwstr>eyJoZGlkIjoiYTQ2NWFjZGZiZjMxNWY2MjIzMGRkZjU1OGQ4NmVmMDEiLCJ1c2VySWQiOiI0NjE3NzI5MzQifQ==</vt:lpwstr>
  </property>
</Properties>
</file>